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108FA">
      <w:pPr>
        <w:spacing w:after="120" w:afterLines="50" w:line="240" w:lineRule="auto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</w:p>
    <w:p w14:paraId="1E55DC86">
      <w:pPr>
        <w:spacing w:after="120" w:afterLines="50" w:line="240" w:lineRule="auto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  <w:lang w:val="en-US" w:eastAsia="zh-CN"/>
        </w:rPr>
        <w:t>化指导性技术文件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项目申报书</w:t>
      </w:r>
    </w:p>
    <w:tbl>
      <w:tblPr>
        <w:tblStyle w:val="10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120"/>
        <w:gridCol w:w="184"/>
        <w:gridCol w:w="1165"/>
        <w:gridCol w:w="1243"/>
        <w:gridCol w:w="151"/>
        <w:gridCol w:w="521"/>
        <w:gridCol w:w="846"/>
        <w:gridCol w:w="1872"/>
        <w:gridCol w:w="54"/>
        <w:gridCol w:w="1374"/>
        <w:gridCol w:w="872"/>
      </w:tblGrid>
      <w:tr w14:paraId="394A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Align w:val="center"/>
          </w:tcPr>
          <w:p w14:paraId="69DE3B00">
            <w:pPr>
              <w:spacing w:line="300" w:lineRule="auto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项目中文名称</w:t>
            </w:r>
          </w:p>
        </w:tc>
        <w:tc>
          <w:tcPr>
            <w:tcW w:w="8098" w:type="dxa"/>
            <w:gridSpan w:val="9"/>
            <w:vAlign w:val="center"/>
          </w:tcPr>
          <w:p w14:paraId="28CE3481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3E8B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Align w:val="center"/>
          </w:tcPr>
          <w:p w14:paraId="5BEB11A8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项目英文名称</w:t>
            </w:r>
          </w:p>
        </w:tc>
        <w:tc>
          <w:tcPr>
            <w:tcW w:w="8098" w:type="dxa"/>
            <w:gridSpan w:val="9"/>
            <w:vAlign w:val="center"/>
          </w:tcPr>
          <w:p w14:paraId="63CE7207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7BDB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Align w:val="center"/>
          </w:tcPr>
          <w:p w14:paraId="4E2CA7BE"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ICS分类</w:t>
            </w:r>
            <w:r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号</w:t>
            </w:r>
          </w:p>
          <w:p w14:paraId="3B240DDE"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（见注1）</w:t>
            </w:r>
          </w:p>
        </w:tc>
        <w:tc>
          <w:tcPr>
            <w:tcW w:w="3080" w:type="dxa"/>
            <w:gridSpan w:val="4"/>
            <w:vAlign w:val="center"/>
          </w:tcPr>
          <w:p w14:paraId="712B4A83">
            <w:pPr>
              <w:spacing w:line="300" w:lineRule="auto"/>
              <w:jc w:val="left"/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u w:val="single"/>
                <w:lang w:val="en-US" w:bidi="zh-CN"/>
              </w:rPr>
              <w:t>（</w:t>
            </w:r>
            <w:r>
              <w:rPr>
                <w:rFonts w:hint="eastAsia" w:ascii="仿宋" w:hAnsi="仿宋" w:eastAsia="仿宋" w:cs="Times New Roman"/>
                <w:i/>
                <w:iCs/>
                <w:color w:val="auto"/>
                <w:kern w:val="0"/>
                <w:sz w:val="24"/>
                <w:szCs w:val="24"/>
                <w:u w:val="single"/>
                <w:lang w:val="en-US" w:bidi="zh-CN"/>
              </w:rPr>
              <w:t>如：45.060.20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u w:val="single"/>
                <w:lang w:val="en-US" w:bidi="zh-CN"/>
              </w:rPr>
              <w:t>）</w:t>
            </w:r>
          </w:p>
          <w:p w14:paraId="41B6FE02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72" w:type="dxa"/>
            <w:gridSpan w:val="3"/>
            <w:vAlign w:val="center"/>
          </w:tcPr>
          <w:p w14:paraId="5E52FF2D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中国标准文献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分类号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（见注2）</w:t>
            </w:r>
          </w:p>
        </w:tc>
        <w:tc>
          <w:tcPr>
            <w:tcW w:w="2246" w:type="dxa"/>
            <w:gridSpan w:val="2"/>
            <w:vAlign w:val="center"/>
          </w:tcPr>
          <w:p w14:paraId="616930B0">
            <w:pPr>
              <w:spacing w:line="300" w:lineRule="auto"/>
              <w:jc w:val="left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u w:val="single"/>
                <w:lang w:val="en-US" w:bidi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u w:val="single"/>
                <w:lang w:val="en-US" w:bidi="zh-CN"/>
              </w:rPr>
              <w:t>（</w:t>
            </w:r>
            <w:r>
              <w:rPr>
                <w:rFonts w:hint="eastAsia" w:ascii="仿宋" w:hAnsi="仿宋" w:eastAsia="仿宋" w:cs="Times New Roman"/>
                <w:i/>
                <w:iCs/>
                <w:color w:val="auto"/>
                <w:kern w:val="0"/>
                <w:sz w:val="24"/>
                <w:szCs w:val="24"/>
                <w:u w:val="single"/>
                <w:lang w:val="en-US" w:bidi="zh-CN"/>
              </w:rPr>
              <w:t>如：P65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u w:val="single"/>
                <w:lang w:val="en-US" w:bidi="zh-CN"/>
              </w:rPr>
              <w:t>）</w:t>
            </w:r>
          </w:p>
          <w:p w14:paraId="58F871A5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u w:val="single"/>
                <w:lang w:val="zh-CN" w:bidi="zh-CN"/>
              </w:rPr>
            </w:pPr>
          </w:p>
        </w:tc>
      </w:tr>
      <w:tr w14:paraId="417E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Align w:val="center"/>
          </w:tcPr>
          <w:p w14:paraId="7FD1B069"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申报项目类型</w:t>
            </w:r>
          </w:p>
          <w:p w14:paraId="489C9DE8"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（见注3）</w:t>
            </w:r>
          </w:p>
        </w:tc>
        <w:tc>
          <w:tcPr>
            <w:tcW w:w="8098" w:type="dxa"/>
            <w:gridSpan w:val="9"/>
            <w:vAlign w:val="center"/>
          </w:tcPr>
          <w:p w14:paraId="44DD1F20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□基础    □建设    □运营    □装备    □资源开发</w:t>
            </w:r>
          </w:p>
        </w:tc>
      </w:tr>
      <w:tr w14:paraId="6E80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Align w:val="center"/>
          </w:tcPr>
          <w:p w14:paraId="731C4EE8"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申报项目对应的标准体系框架编号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（见注3）</w:t>
            </w:r>
          </w:p>
        </w:tc>
        <w:tc>
          <w:tcPr>
            <w:tcW w:w="8098" w:type="dxa"/>
            <w:gridSpan w:val="9"/>
            <w:vAlign w:val="center"/>
          </w:tcPr>
          <w:p w14:paraId="392F218A">
            <w:pPr>
              <w:spacing w:line="300" w:lineRule="auto"/>
              <w:jc w:val="left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u w:val="single"/>
                <w:lang w:val="en-US" w:bidi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u w:val="single"/>
                <w:lang w:val="en-US" w:bidi="zh-CN"/>
              </w:rPr>
              <w:t>（</w:t>
            </w:r>
            <w:r>
              <w:rPr>
                <w:rFonts w:hint="eastAsia" w:ascii="仿宋" w:hAnsi="仿宋" w:eastAsia="仿宋" w:cs="Times New Roman"/>
                <w:i/>
                <w:iCs/>
                <w:color w:val="auto"/>
                <w:kern w:val="0"/>
                <w:sz w:val="24"/>
                <w:szCs w:val="24"/>
                <w:u w:val="single"/>
                <w:lang w:val="en-US" w:bidi="zh-CN"/>
              </w:rPr>
              <w:t>如：4.3.5  装备-车辆-转向架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u w:val="single"/>
                <w:lang w:val="en-US" w:bidi="zh-CN"/>
              </w:rPr>
              <w:t>）</w:t>
            </w:r>
          </w:p>
          <w:p w14:paraId="6DDC7471">
            <w:pPr>
              <w:spacing w:line="300" w:lineRule="auto"/>
              <w:jc w:val="center"/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u w:val="single"/>
                <w:lang w:val="zh-CN" w:bidi="zh-CN"/>
              </w:rPr>
            </w:pPr>
          </w:p>
        </w:tc>
      </w:tr>
      <w:tr w14:paraId="118C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Align w:val="center"/>
          </w:tcPr>
          <w:p w14:paraId="5453EBB0"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所属分技术委员会/协会分支机构</w:t>
            </w:r>
          </w:p>
        </w:tc>
        <w:tc>
          <w:tcPr>
            <w:tcW w:w="8098" w:type="dxa"/>
            <w:gridSpan w:val="9"/>
            <w:vAlign w:val="center"/>
          </w:tcPr>
          <w:p w14:paraId="7A4F28EF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0698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Align w:val="center"/>
          </w:tcPr>
          <w:p w14:paraId="728F54CA"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是否在其他协会申报该团体标准</w:t>
            </w:r>
          </w:p>
        </w:tc>
        <w:tc>
          <w:tcPr>
            <w:tcW w:w="8098" w:type="dxa"/>
            <w:gridSpan w:val="9"/>
            <w:vAlign w:val="center"/>
          </w:tcPr>
          <w:p w14:paraId="1AA977CD">
            <w:pPr>
              <w:spacing w:line="300" w:lineRule="auto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否 </w:t>
            </w:r>
            <w:r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是 ,理由： </w:t>
            </w:r>
          </w:p>
        </w:tc>
      </w:tr>
      <w:tr w14:paraId="3037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Align w:val="center"/>
          </w:tcPr>
          <w:p w14:paraId="5EAC9BC0"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是否采用</w:t>
            </w:r>
          </w:p>
          <w:p w14:paraId="0927F4BA"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快速程序</w:t>
            </w:r>
          </w:p>
        </w:tc>
        <w:tc>
          <w:tcPr>
            <w:tcW w:w="8098" w:type="dxa"/>
            <w:gridSpan w:val="9"/>
            <w:vAlign w:val="center"/>
          </w:tcPr>
          <w:p w14:paraId="5C43ED2F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否     </w:t>
            </w:r>
            <w:r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是 ,理由：</w:t>
            </w:r>
          </w:p>
        </w:tc>
      </w:tr>
      <w:tr w14:paraId="0C1F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Align w:val="center"/>
          </w:tcPr>
          <w:p w14:paraId="1C57BBD3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编制周期（启动编制至报批）</w:t>
            </w:r>
          </w:p>
        </w:tc>
        <w:tc>
          <w:tcPr>
            <w:tcW w:w="8098" w:type="dxa"/>
            <w:gridSpan w:val="9"/>
            <w:vAlign w:val="center"/>
          </w:tcPr>
          <w:p w14:paraId="709EE7E6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bidi="zh-CN"/>
              </w:rPr>
              <w:t>6个月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bidi="zh-CN"/>
              </w:rPr>
              <w:t>9个月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bidi="zh-CN"/>
              </w:rPr>
              <w:t>12个月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</w:t>
            </w:r>
          </w:p>
        </w:tc>
      </w:tr>
      <w:tr w14:paraId="38DC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Align w:val="center"/>
          </w:tcPr>
          <w:p w14:paraId="5B339E74"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申报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8098" w:type="dxa"/>
            <w:gridSpan w:val="9"/>
            <w:vAlign w:val="center"/>
          </w:tcPr>
          <w:p w14:paraId="77866A7E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5C3C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Merge w:val="restart"/>
            <w:vAlign w:val="center"/>
          </w:tcPr>
          <w:p w14:paraId="23678E1D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是否会员单位</w:t>
            </w:r>
          </w:p>
        </w:tc>
        <w:tc>
          <w:tcPr>
            <w:tcW w:w="3080" w:type="dxa"/>
            <w:gridSpan w:val="4"/>
            <w:vMerge w:val="restart"/>
            <w:vAlign w:val="center"/>
          </w:tcPr>
          <w:p w14:paraId="1C217CA6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是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否</w:t>
            </w:r>
          </w:p>
        </w:tc>
        <w:tc>
          <w:tcPr>
            <w:tcW w:w="2772" w:type="dxa"/>
            <w:gridSpan w:val="3"/>
            <w:vAlign w:val="center"/>
          </w:tcPr>
          <w:p w14:paraId="1D76E9AC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会员编号</w:t>
            </w:r>
          </w:p>
        </w:tc>
        <w:tc>
          <w:tcPr>
            <w:tcW w:w="2246" w:type="dxa"/>
            <w:gridSpan w:val="2"/>
            <w:vAlign w:val="center"/>
          </w:tcPr>
          <w:p w14:paraId="651CB0F2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7D97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Merge w:val="continue"/>
            <w:vAlign w:val="center"/>
          </w:tcPr>
          <w:p w14:paraId="0064469E">
            <w:pPr>
              <w:spacing w:line="300" w:lineRule="auto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080" w:type="dxa"/>
            <w:gridSpan w:val="4"/>
            <w:vMerge w:val="continue"/>
            <w:vAlign w:val="center"/>
          </w:tcPr>
          <w:p w14:paraId="65A8C7BD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72" w:type="dxa"/>
            <w:gridSpan w:val="3"/>
            <w:vAlign w:val="center"/>
          </w:tcPr>
          <w:p w14:paraId="49388DBD">
            <w:pPr>
              <w:spacing w:line="300" w:lineRule="auto"/>
              <w:jc w:val="center"/>
              <w:rPr>
                <w:rFonts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联系人</w:t>
            </w:r>
          </w:p>
        </w:tc>
        <w:tc>
          <w:tcPr>
            <w:tcW w:w="2246" w:type="dxa"/>
            <w:gridSpan w:val="2"/>
            <w:vAlign w:val="center"/>
          </w:tcPr>
          <w:p w14:paraId="172D4222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2388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Align w:val="center"/>
          </w:tcPr>
          <w:p w14:paraId="705D46E3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电  话</w:t>
            </w:r>
          </w:p>
        </w:tc>
        <w:tc>
          <w:tcPr>
            <w:tcW w:w="3080" w:type="dxa"/>
            <w:gridSpan w:val="4"/>
            <w:vAlign w:val="center"/>
          </w:tcPr>
          <w:p w14:paraId="74E35EB3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72" w:type="dxa"/>
            <w:gridSpan w:val="3"/>
            <w:vAlign w:val="center"/>
          </w:tcPr>
          <w:p w14:paraId="4D6369C5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传  真</w:t>
            </w:r>
          </w:p>
        </w:tc>
        <w:tc>
          <w:tcPr>
            <w:tcW w:w="2246" w:type="dxa"/>
            <w:gridSpan w:val="2"/>
            <w:vAlign w:val="center"/>
          </w:tcPr>
          <w:p w14:paraId="398FA8C6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27D2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Align w:val="center"/>
          </w:tcPr>
          <w:p w14:paraId="435B624B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E-mail</w:t>
            </w:r>
          </w:p>
        </w:tc>
        <w:tc>
          <w:tcPr>
            <w:tcW w:w="3080" w:type="dxa"/>
            <w:gridSpan w:val="4"/>
            <w:vAlign w:val="center"/>
          </w:tcPr>
          <w:p w14:paraId="46DC86D6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72" w:type="dxa"/>
            <w:gridSpan w:val="3"/>
            <w:vAlign w:val="center"/>
          </w:tcPr>
          <w:p w14:paraId="6C52ACD1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邮  编</w:t>
            </w:r>
          </w:p>
        </w:tc>
        <w:tc>
          <w:tcPr>
            <w:tcW w:w="2246" w:type="dxa"/>
            <w:gridSpan w:val="2"/>
            <w:vAlign w:val="center"/>
          </w:tcPr>
          <w:p w14:paraId="1A1D3ECF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5904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Align w:val="center"/>
          </w:tcPr>
          <w:p w14:paraId="78A47F66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申请单位地址</w:t>
            </w:r>
          </w:p>
        </w:tc>
        <w:tc>
          <w:tcPr>
            <w:tcW w:w="8098" w:type="dxa"/>
            <w:gridSpan w:val="9"/>
            <w:vAlign w:val="center"/>
          </w:tcPr>
          <w:p w14:paraId="576C3744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2C10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Merge w:val="restart"/>
            <w:vAlign w:val="center"/>
          </w:tcPr>
          <w:p w14:paraId="5C65A7CA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共同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发起单位</w:t>
            </w:r>
          </w:p>
        </w:tc>
        <w:tc>
          <w:tcPr>
            <w:tcW w:w="5852" w:type="dxa"/>
            <w:gridSpan w:val="7"/>
            <w:vAlign w:val="center"/>
          </w:tcPr>
          <w:p w14:paraId="5C2B3B12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2246" w:type="dxa"/>
            <w:gridSpan w:val="2"/>
            <w:vAlign w:val="center"/>
          </w:tcPr>
          <w:p w14:paraId="5E3C0CBF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是否会员单位</w:t>
            </w:r>
          </w:p>
        </w:tc>
      </w:tr>
      <w:tr w14:paraId="4D5E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Merge w:val="continue"/>
            <w:vAlign w:val="center"/>
          </w:tcPr>
          <w:p w14:paraId="45F847ED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5852" w:type="dxa"/>
            <w:gridSpan w:val="7"/>
            <w:vAlign w:val="center"/>
          </w:tcPr>
          <w:p w14:paraId="2B08689E">
            <w:pPr>
              <w:spacing w:line="300" w:lineRule="auto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1.</w:t>
            </w:r>
          </w:p>
        </w:tc>
        <w:tc>
          <w:tcPr>
            <w:tcW w:w="2246" w:type="dxa"/>
            <w:gridSpan w:val="2"/>
            <w:vAlign w:val="center"/>
          </w:tcPr>
          <w:p w14:paraId="04543FB8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sym w:font="Wingdings 2" w:char="0052"/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是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否</w:t>
            </w:r>
          </w:p>
        </w:tc>
      </w:tr>
      <w:tr w14:paraId="6B6C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Merge w:val="continue"/>
            <w:vAlign w:val="center"/>
          </w:tcPr>
          <w:p w14:paraId="50F7D14C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5852" w:type="dxa"/>
            <w:gridSpan w:val="7"/>
            <w:vAlign w:val="center"/>
          </w:tcPr>
          <w:p w14:paraId="0EEC26EC">
            <w:pPr>
              <w:spacing w:line="300" w:lineRule="auto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2.</w:t>
            </w:r>
          </w:p>
        </w:tc>
        <w:tc>
          <w:tcPr>
            <w:tcW w:w="2246" w:type="dxa"/>
            <w:gridSpan w:val="2"/>
            <w:vAlign w:val="center"/>
          </w:tcPr>
          <w:p w14:paraId="55930117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是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否</w:t>
            </w:r>
          </w:p>
        </w:tc>
      </w:tr>
      <w:tr w14:paraId="1E2E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Merge w:val="continue"/>
            <w:vAlign w:val="center"/>
          </w:tcPr>
          <w:p w14:paraId="508ABC0D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5852" w:type="dxa"/>
            <w:gridSpan w:val="7"/>
            <w:vAlign w:val="center"/>
          </w:tcPr>
          <w:p w14:paraId="1C2C4064">
            <w:pPr>
              <w:spacing w:line="300" w:lineRule="auto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3.</w:t>
            </w:r>
          </w:p>
        </w:tc>
        <w:tc>
          <w:tcPr>
            <w:tcW w:w="2246" w:type="dxa"/>
            <w:gridSpan w:val="2"/>
            <w:vAlign w:val="center"/>
          </w:tcPr>
          <w:p w14:paraId="68DCA909"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 xml:space="preserve">是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否</w:t>
            </w:r>
          </w:p>
        </w:tc>
      </w:tr>
      <w:tr w14:paraId="2190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Merge w:val="continue"/>
            <w:vAlign w:val="center"/>
          </w:tcPr>
          <w:p w14:paraId="0FFB7973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5852" w:type="dxa"/>
            <w:gridSpan w:val="7"/>
            <w:vAlign w:val="center"/>
          </w:tcPr>
          <w:p w14:paraId="7FDE6A1A">
            <w:pPr>
              <w:spacing w:line="300" w:lineRule="auto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ascii="仿宋" w:hAnsi="仿宋" w:eastAsia="仿宋" w:cs="Times New Roman"/>
                <w:i/>
                <w:iCs/>
                <w:kern w:val="0"/>
                <w:sz w:val="24"/>
                <w:szCs w:val="24"/>
                <w:lang w:val="zh-CN" w:bidi="zh-CN"/>
              </w:rPr>
              <w:t>可增加</w:t>
            </w:r>
            <w:r>
              <w:rPr>
                <w:rFonts w:hint="eastAsia" w:ascii="仿宋" w:hAnsi="仿宋" w:eastAsia="仿宋" w:cs="Times New Roman"/>
                <w:i/>
                <w:iCs/>
                <w:color w:val="auto"/>
                <w:kern w:val="0"/>
                <w:sz w:val="24"/>
                <w:szCs w:val="24"/>
                <w:lang w:val="zh-CN" w:bidi="zh-CN"/>
              </w:rPr>
              <w:t>。</w:t>
            </w:r>
            <w:r>
              <w:rPr>
                <w:rFonts w:hint="eastAsia" w:ascii="仿宋" w:hAnsi="仿宋" w:eastAsia="仿宋" w:cs="Times New Roman"/>
                <w:i/>
                <w:iCs/>
                <w:color w:val="auto"/>
                <w:kern w:val="0"/>
                <w:sz w:val="24"/>
                <w:szCs w:val="24"/>
                <w:lang w:val="en-US" w:bidi="zh-CN"/>
              </w:rPr>
              <w:t>含申报单位在内，前5家应为会员单位，非会员单位数量不应大于编制组总数的30%。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zh-CN" w:bidi="zh-CN"/>
              </w:rPr>
              <w:t>）</w:t>
            </w:r>
          </w:p>
        </w:tc>
        <w:tc>
          <w:tcPr>
            <w:tcW w:w="2246" w:type="dxa"/>
            <w:gridSpan w:val="2"/>
            <w:vAlign w:val="center"/>
          </w:tcPr>
          <w:p w14:paraId="6D3DEDF7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7E3D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Align w:val="center"/>
          </w:tcPr>
          <w:p w14:paraId="3EFACBDF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是否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涉及专利</w:t>
            </w:r>
          </w:p>
        </w:tc>
        <w:tc>
          <w:tcPr>
            <w:tcW w:w="1165" w:type="dxa"/>
            <w:vAlign w:val="center"/>
          </w:tcPr>
          <w:p w14:paraId="000B1C05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□是</w:t>
            </w:r>
          </w:p>
          <w:p w14:paraId="5F09B52B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□否</w:t>
            </w:r>
          </w:p>
        </w:tc>
        <w:tc>
          <w:tcPr>
            <w:tcW w:w="1394" w:type="dxa"/>
            <w:gridSpan w:val="2"/>
            <w:vAlign w:val="center"/>
          </w:tcPr>
          <w:p w14:paraId="05F5FF61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专利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号及名称</w:t>
            </w:r>
          </w:p>
        </w:tc>
        <w:tc>
          <w:tcPr>
            <w:tcW w:w="5539" w:type="dxa"/>
            <w:gridSpan w:val="6"/>
            <w:vAlign w:val="center"/>
          </w:tcPr>
          <w:p w14:paraId="311E21C5">
            <w:pPr>
              <w:spacing w:line="300" w:lineRule="auto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auto"/>
                <w:kern w:val="0"/>
                <w:sz w:val="24"/>
                <w:szCs w:val="24"/>
                <w:u w:val="single"/>
                <w:lang w:val="zh-CN" w:bidi="zh-CN"/>
              </w:rPr>
              <w:t>（</w:t>
            </w:r>
            <w:r>
              <w:rPr>
                <w:rFonts w:hint="eastAsia" w:ascii="仿宋" w:hAnsi="仿宋" w:eastAsia="仿宋" w:cs="Times New Roman"/>
                <w:i/>
                <w:iCs/>
                <w:color w:val="auto"/>
                <w:kern w:val="0"/>
                <w:sz w:val="24"/>
                <w:szCs w:val="24"/>
                <w:u w:val="single"/>
                <w:lang w:val="en-US" w:bidi="zh-CN"/>
              </w:rPr>
              <w:t>请填写标准条款可能涉及的必要专利，不是产品或技术本身包含的专利。此处如填写了文件名称，需要提供相关证明材料。</w:t>
            </w:r>
            <w:r>
              <w:rPr>
                <w:rFonts w:hint="eastAsia" w:ascii="仿宋" w:hAnsi="仿宋" w:eastAsia="仿宋" w:cs="Times New Roman"/>
                <w:i/>
                <w:iCs/>
                <w:color w:val="auto"/>
                <w:kern w:val="0"/>
                <w:sz w:val="24"/>
                <w:szCs w:val="24"/>
                <w:u w:val="single"/>
                <w:lang w:val="zh-CN" w:bidi="zh-CN"/>
              </w:rPr>
              <w:t>）</w:t>
            </w:r>
          </w:p>
          <w:p w14:paraId="70B0BD94">
            <w:pPr>
              <w:spacing w:line="300" w:lineRule="auto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7FB6E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gridSpan w:val="3"/>
            <w:vAlign w:val="center"/>
          </w:tcPr>
          <w:p w14:paraId="627A85F8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是否有市级以上科研项目支撑</w:t>
            </w:r>
          </w:p>
        </w:tc>
        <w:tc>
          <w:tcPr>
            <w:tcW w:w="1165" w:type="dxa"/>
            <w:vAlign w:val="center"/>
          </w:tcPr>
          <w:p w14:paraId="2C9D580B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□是</w:t>
            </w:r>
          </w:p>
          <w:p w14:paraId="49DDD676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□否</w:t>
            </w:r>
          </w:p>
        </w:tc>
        <w:tc>
          <w:tcPr>
            <w:tcW w:w="1394" w:type="dxa"/>
            <w:gridSpan w:val="2"/>
            <w:vAlign w:val="center"/>
          </w:tcPr>
          <w:p w14:paraId="35CA720D">
            <w:pPr>
              <w:spacing w:line="300" w:lineRule="auto"/>
              <w:jc w:val="center"/>
              <w:rPr>
                <w:rFonts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spacing w:val="-16"/>
                <w:kern w:val="0"/>
                <w:sz w:val="24"/>
                <w:szCs w:val="24"/>
                <w:lang w:val="zh-CN" w:bidi="zh-CN"/>
              </w:rPr>
              <w:t>科研项目编号及名称</w:t>
            </w:r>
          </w:p>
        </w:tc>
        <w:tc>
          <w:tcPr>
            <w:tcW w:w="5539" w:type="dxa"/>
            <w:gridSpan w:val="6"/>
            <w:vAlign w:val="center"/>
          </w:tcPr>
          <w:p w14:paraId="0296401B">
            <w:pPr>
              <w:spacing w:line="300" w:lineRule="auto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i/>
                <w:iCs/>
                <w:color w:val="auto"/>
                <w:kern w:val="0"/>
                <w:sz w:val="24"/>
                <w:szCs w:val="24"/>
                <w:u w:val="single"/>
                <w:lang w:val="zh-CN" w:bidi="zh-CN"/>
              </w:rPr>
              <w:t>（</w:t>
            </w:r>
            <w:r>
              <w:rPr>
                <w:rFonts w:hint="eastAsia" w:ascii="仿宋" w:hAnsi="仿宋" w:eastAsia="仿宋" w:cs="Times New Roman"/>
                <w:i/>
                <w:iCs/>
                <w:color w:val="auto"/>
                <w:kern w:val="0"/>
                <w:sz w:val="24"/>
                <w:szCs w:val="24"/>
                <w:u w:val="single"/>
                <w:lang w:val="en-US" w:bidi="zh-CN"/>
              </w:rPr>
              <w:t>此处如填写了文件名称，需要提供相关证明材料。</w:t>
            </w:r>
            <w:r>
              <w:rPr>
                <w:rFonts w:hint="eastAsia" w:ascii="仿宋" w:hAnsi="仿宋" w:eastAsia="仿宋" w:cs="Times New Roman"/>
                <w:i/>
                <w:iCs/>
                <w:color w:val="auto"/>
                <w:kern w:val="0"/>
                <w:sz w:val="24"/>
                <w:szCs w:val="24"/>
                <w:u w:val="single"/>
                <w:lang w:val="zh-CN" w:bidi="zh-CN"/>
              </w:rPr>
              <w:t>）</w:t>
            </w:r>
          </w:p>
          <w:p w14:paraId="056625E6">
            <w:pPr>
              <w:spacing w:line="300" w:lineRule="auto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06EF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10" w:type="dxa"/>
            <w:gridSpan w:val="12"/>
          </w:tcPr>
          <w:p w14:paraId="6D6D5767"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项目的目的：</w:t>
            </w:r>
          </w:p>
          <w:p w14:paraId="71B997AB"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（简要说明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en-US" w:bidi="zh-CN"/>
              </w:rPr>
              <w:t>编制本指导性技术文件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主要能解决什么问题）</w:t>
            </w:r>
          </w:p>
          <w:p w14:paraId="7AD4A9CB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4F539535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4065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10" w:type="dxa"/>
            <w:gridSpan w:val="12"/>
          </w:tcPr>
          <w:p w14:paraId="7907F105"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项目的意义、必要性、可行性：</w:t>
            </w:r>
          </w:p>
          <w:p w14:paraId="19A3D671"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 xml:space="preserve">1.意义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（应侧重是否填补空白、是否促进质量安全技术水平提升，以及项目的经济技术成本分析、社会影响分析）</w:t>
            </w:r>
          </w:p>
          <w:p w14:paraId="20B588F4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057F83B4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0A11CCE5"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 xml:space="preserve">2.必要性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（应侧重说明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en-US" w:bidi="zh-CN"/>
              </w:rPr>
              <w:t>制定指导性技术文件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的紧迫性、需求）</w:t>
            </w:r>
          </w:p>
          <w:p w14:paraId="16F1F4F6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774B75A4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55A29C87"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3.可行性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（应侧重技术可行性分析、经济合理性分析等）</w:t>
            </w:r>
          </w:p>
          <w:p w14:paraId="443E93C6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46A60F05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01E38738">
            <w:pPr>
              <w:spacing w:line="300" w:lineRule="auto"/>
              <w:rPr>
                <w:rFonts w:ascii="仿宋" w:hAnsi="仿宋" w:eastAsia="仿宋" w:cs="Times New Roman"/>
                <w:lang w:val="zh-CN" w:bidi="zh-CN"/>
              </w:rPr>
            </w:pPr>
          </w:p>
        </w:tc>
      </w:tr>
      <w:tr w14:paraId="73E6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10" w:type="dxa"/>
            <w:gridSpan w:val="12"/>
          </w:tcPr>
          <w:p w14:paraId="045F2E60"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适用范围和主要技术内容：</w:t>
            </w:r>
          </w:p>
          <w:p w14:paraId="22A07728"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（概述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en-US" w:bidi="zh-CN"/>
              </w:rPr>
              <w:t>指导性技术文件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适用范围，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en-US" w:bidi="zh-CN"/>
              </w:rPr>
              <w:t>用一段话概述指导性技术文件的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主要技术内容、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en-US" w:bidi="zh-CN"/>
              </w:rPr>
              <w:t>列出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关键技术指标）</w:t>
            </w:r>
          </w:p>
          <w:p w14:paraId="2FBDBFEB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07FA70FA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2D435A51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64596AAA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3984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10" w:type="dxa"/>
            <w:gridSpan w:val="12"/>
          </w:tcPr>
          <w:p w14:paraId="5AE12AD1"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国内外情况简要说明：</w:t>
            </w:r>
          </w:p>
          <w:p w14:paraId="0F3CB992"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i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（简要说明技术研究、应用和发展情况，须明确相关论文、技术文件、标准、项目应用的依据）</w:t>
            </w:r>
          </w:p>
          <w:p w14:paraId="6C7447C0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5F1D9206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0FC89964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7F57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10" w:type="dxa"/>
            <w:gridSpan w:val="12"/>
          </w:tcPr>
          <w:p w14:paraId="12D6BC37"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项目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与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有关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法律法规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的关系：</w:t>
            </w:r>
          </w:p>
          <w:p w14:paraId="1F6F8BF9"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（须明确与法律法规、相关政策</w:t>
            </w:r>
            <w:r>
              <w:rPr>
                <w:rFonts w:hint="eastAsia" w:ascii="仿宋" w:hAnsi="仿宋" w:eastAsia="仿宋" w:cs="Times New Roman"/>
                <w:i/>
                <w:color w:val="auto"/>
                <w:kern w:val="0"/>
                <w:sz w:val="24"/>
                <w:szCs w:val="24"/>
                <w:u w:val="single"/>
                <w:lang w:val="zh-CN" w:bidi="zh-CN"/>
              </w:rPr>
              <w:t>的</w:t>
            </w:r>
            <w:r>
              <w:rPr>
                <w:rFonts w:hint="eastAsia" w:ascii="仿宋" w:hAnsi="仿宋" w:eastAsia="仿宋" w:cs="Times New Roman"/>
                <w:i/>
                <w:color w:val="auto"/>
                <w:kern w:val="0"/>
                <w:sz w:val="24"/>
                <w:szCs w:val="24"/>
                <w:u w:val="single"/>
                <w:lang w:val="en-US" w:bidi="zh-CN"/>
              </w:rPr>
              <w:t>名称，并说明本标准与其的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符合性、协调性）</w:t>
            </w:r>
          </w:p>
          <w:p w14:paraId="54CC6598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36ACF96D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6866E052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671CE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10" w:type="dxa"/>
            <w:gridSpan w:val="12"/>
          </w:tcPr>
          <w:p w14:paraId="7ADB96AE"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项目与国际标准、国家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强制性标准、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国家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推荐性标准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、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行业标准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等的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关系：</w:t>
            </w:r>
          </w:p>
          <w:p w14:paraId="4DE398F8"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（须明确相关标准名称，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en-US" w:bidi="zh-CN"/>
              </w:rPr>
              <w:t>分析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与申报项目的具体关系，以及关键技术指标、要求是否不低于国家强制性标准。采用或参考国际、国外先进标准，需明确采用或参考程度）</w:t>
            </w:r>
          </w:p>
          <w:p w14:paraId="060FCA15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31389AA3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04A5561A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7CB9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10" w:type="dxa"/>
            <w:gridSpan w:val="12"/>
          </w:tcPr>
          <w:p w14:paraId="13477A3B"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en-US" w:bidi="zh-CN"/>
              </w:rPr>
              <w:t>指导性技术文件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涉及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的产品清单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或产品应用范围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：</w:t>
            </w:r>
          </w:p>
          <w:p w14:paraId="2450A80B"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（列出涉及产品型号规格等信息，或涉及的产品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en-US" w:bidi="zh-CN"/>
              </w:rPr>
              <w:t>的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应用范围</w:t>
            </w:r>
            <w:r>
              <w:rPr>
                <w:rFonts w:hint="eastAsia" w:ascii="仿宋" w:hAnsi="仿宋" w:eastAsia="仿宋" w:cs="Times New Roman"/>
                <w:i/>
                <w:color w:val="auto"/>
                <w:kern w:val="0"/>
                <w:sz w:val="24"/>
                <w:szCs w:val="24"/>
                <w:u w:val="single"/>
                <w:lang w:val="zh-CN" w:bidi="zh-CN"/>
              </w:rPr>
              <w:t>，注意不是标准的适用范围。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）</w:t>
            </w:r>
          </w:p>
          <w:p w14:paraId="54D0A1D2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  <w:lang w:val="zh-CN" w:bidi="zh-CN"/>
              </w:rPr>
            </w:pPr>
          </w:p>
          <w:p w14:paraId="044608C5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u w:val="single"/>
                <w:lang w:val="zh-CN" w:bidi="zh-CN"/>
              </w:rPr>
            </w:pPr>
          </w:p>
          <w:p w14:paraId="35A45953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D600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10" w:type="dxa"/>
            <w:gridSpan w:val="12"/>
          </w:tcPr>
          <w:p w14:paraId="6681BC27">
            <w:pPr>
              <w:spacing w:line="300" w:lineRule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  <w:lang w:val="en-US" w:bidi="zh-CN"/>
              </w:rPr>
              <w:t>起草组各单位对该指导性技术文件的应用实施计划：</w:t>
            </w:r>
          </w:p>
          <w:p w14:paraId="23476C1E">
            <w:pPr>
              <w:spacing w:line="300" w:lineRule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bidi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（须明确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en-US" w:bidi="zh-CN"/>
              </w:rPr>
              <w:t>该指导性技术文件发布后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，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en-US" w:bidi="zh-CN"/>
              </w:rPr>
              <w:t>各起草单位的应用、试点或示范计划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）</w:t>
            </w:r>
          </w:p>
          <w:p w14:paraId="2650A2CA">
            <w:pPr>
              <w:spacing w:line="300" w:lineRule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bidi="zh-CN"/>
              </w:rPr>
            </w:pPr>
          </w:p>
          <w:p w14:paraId="01654361">
            <w:pPr>
              <w:spacing w:line="300" w:lineRule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bidi="zh-CN"/>
              </w:rPr>
            </w:pPr>
          </w:p>
          <w:p w14:paraId="6E0FE395">
            <w:pPr>
              <w:spacing w:line="300" w:lineRule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bidi="zh-CN"/>
              </w:rPr>
            </w:pPr>
          </w:p>
        </w:tc>
      </w:tr>
      <w:tr w14:paraId="29B1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10" w:type="dxa"/>
            <w:gridSpan w:val="12"/>
          </w:tcPr>
          <w:p w14:paraId="6954C292"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经费来源：</w:t>
            </w:r>
          </w:p>
          <w:p w14:paraId="31C75BB2">
            <w:pPr>
              <w:spacing w:line="300" w:lineRule="auto"/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（简述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en-US" w:bidi="zh-CN"/>
              </w:rPr>
              <w:t>指导性技术文件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编制的经费来源）</w:t>
            </w:r>
          </w:p>
          <w:p w14:paraId="3E04CB37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73A44EFC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3F657F12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3D58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10" w:type="dxa"/>
            <w:gridSpan w:val="12"/>
          </w:tcPr>
          <w:p w14:paraId="10121A27">
            <w:pPr>
              <w:spacing w:line="300" w:lineRule="auto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相关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材料清单：</w:t>
            </w:r>
          </w:p>
          <w:p w14:paraId="7AA9C88C">
            <w:pPr>
              <w:spacing w:line="300" w:lineRule="auto"/>
              <w:ind w:firstLine="480"/>
              <w:rPr>
                <w:rFonts w:ascii="仿宋" w:hAnsi="仿宋" w:eastAsia="仿宋" w:cs="Times New Roman"/>
                <w:i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en-US" w:bidi="zh-CN"/>
              </w:rPr>
              <w:t>指导性技术文件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草案及相关证明或论证材料、补充说明、专利信息披露表及相关专利证明材料，采标的须补充版权分析说明等）</w:t>
            </w:r>
          </w:p>
          <w:p w14:paraId="36665E24">
            <w:pPr>
              <w:spacing w:line="300" w:lineRule="auto"/>
              <w:ind w:firstLine="360" w:firstLineChars="150"/>
              <w:rPr>
                <w:rFonts w:ascii="仿宋" w:hAnsi="仿宋" w:eastAsia="仿宋" w:cs="Times New Roman"/>
                <w:i/>
                <w:u w:val="single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（应提交符合GB</w:t>
            </w:r>
            <w:r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/T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>
              <w:rPr>
                <w:rFonts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1.1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的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en-US" w:bidi="zh-CN"/>
              </w:rPr>
              <w:t>指导性技术文件</w:t>
            </w:r>
            <w:r>
              <w:rPr>
                <w:rFonts w:hint="eastAsia" w:ascii="仿宋" w:hAnsi="仿宋" w:eastAsia="仿宋" w:cs="Times New Roman"/>
                <w:i/>
                <w:kern w:val="0"/>
                <w:sz w:val="24"/>
                <w:szCs w:val="24"/>
                <w:u w:val="single"/>
                <w:lang w:val="zh-CN" w:bidi="zh-CN"/>
              </w:rPr>
              <w:t>草案。）</w:t>
            </w:r>
          </w:p>
          <w:p w14:paraId="6345B371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698FCFD7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5F1C1DB6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5C96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10" w:type="dxa"/>
            <w:gridSpan w:val="12"/>
            <w:vAlign w:val="center"/>
          </w:tcPr>
          <w:p w14:paraId="1203CA74"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en-US" w:bidi="zh-CN"/>
              </w:rPr>
              <w:t>起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en-US" w:bidi="zh-CN"/>
              </w:rPr>
              <w:t>草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 xml:space="preserve">工  作  组 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 xml:space="preserve">成 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员  名  单</w:t>
            </w:r>
          </w:p>
        </w:tc>
      </w:tr>
      <w:tr w14:paraId="4815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8" w:type="dxa"/>
            <w:vAlign w:val="center"/>
          </w:tcPr>
          <w:p w14:paraId="2CC7ADC5"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120" w:type="dxa"/>
            <w:vAlign w:val="center"/>
          </w:tcPr>
          <w:p w14:paraId="66085363"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姓  名</w:t>
            </w:r>
          </w:p>
        </w:tc>
        <w:tc>
          <w:tcPr>
            <w:tcW w:w="2592" w:type="dxa"/>
            <w:gridSpan w:val="3"/>
            <w:vAlign w:val="center"/>
          </w:tcPr>
          <w:p w14:paraId="20B1799E"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单  位</w:t>
            </w:r>
          </w:p>
        </w:tc>
        <w:tc>
          <w:tcPr>
            <w:tcW w:w="1518" w:type="dxa"/>
            <w:gridSpan w:val="3"/>
            <w:vAlign w:val="center"/>
          </w:tcPr>
          <w:p w14:paraId="3DB1980B"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职务/职称</w:t>
            </w:r>
          </w:p>
        </w:tc>
        <w:tc>
          <w:tcPr>
            <w:tcW w:w="1872" w:type="dxa"/>
            <w:vAlign w:val="center"/>
          </w:tcPr>
          <w:p w14:paraId="519B4CCB"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联系电话</w:t>
            </w:r>
          </w:p>
        </w:tc>
        <w:tc>
          <w:tcPr>
            <w:tcW w:w="1428" w:type="dxa"/>
            <w:gridSpan w:val="2"/>
            <w:vAlign w:val="center"/>
          </w:tcPr>
          <w:p w14:paraId="2F18F409"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分工</w:t>
            </w:r>
          </w:p>
        </w:tc>
        <w:tc>
          <w:tcPr>
            <w:tcW w:w="872" w:type="dxa"/>
            <w:vAlign w:val="center"/>
          </w:tcPr>
          <w:p w14:paraId="778A79C2"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zh-CN" w:bidi="zh-CN"/>
              </w:rPr>
              <w:t>主起草人</w:t>
            </w:r>
          </w:p>
        </w:tc>
      </w:tr>
      <w:tr w14:paraId="226D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8" w:type="dxa"/>
          </w:tcPr>
          <w:p w14:paraId="678CC9A8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</w:tcPr>
          <w:p w14:paraId="44D5A6F2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592" w:type="dxa"/>
            <w:gridSpan w:val="3"/>
          </w:tcPr>
          <w:p w14:paraId="280497E3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18" w:type="dxa"/>
            <w:gridSpan w:val="3"/>
          </w:tcPr>
          <w:p w14:paraId="56111F4D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72" w:type="dxa"/>
          </w:tcPr>
          <w:p w14:paraId="0212E229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28" w:type="dxa"/>
            <w:gridSpan w:val="2"/>
          </w:tcPr>
          <w:p w14:paraId="45C0BE7D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2" w:type="dxa"/>
          </w:tcPr>
          <w:p w14:paraId="4E70E444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□是</w:t>
            </w:r>
          </w:p>
          <w:p w14:paraId="2ED7FB5E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□否</w:t>
            </w:r>
          </w:p>
        </w:tc>
      </w:tr>
      <w:tr w14:paraId="7DBB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8" w:type="dxa"/>
          </w:tcPr>
          <w:p w14:paraId="403543BE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</w:tcPr>
          <w:p w14:paraId="73086BB8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592" w:type="dxa"/>
            <w:gridSpan w:val="3"/>
          </w:tcPr>
          <w:p w14:paraId="7791E1E3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18" w:type="dxa"/>
            <w:gridSpan w:val="3"/>
          </w:tcPr>
          <w:p w14:paraId="79130FEF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72" w:type="dxa"/>
          </w:tcPr>
          <w:p w14:paraId="43856B79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28" w:type="dxa"/>
            <w:gridSpan w:val="2"/>
          </w:tcPr>
          <w:p w14:paraId="08F2668F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2" w:type="dxa"/>
          </w:tcPr>
          <w:p w14:paraId="7F3B1D4D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□是</w:t>
            </w:r>
          </w:p>
          <w:p w14:paraId="29057608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□否</w:t>
            </w:r>
          </w:p>
        </w:tc>
      </w:tr>
      <w:tr w14:paraId="1801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8" w:type="dxa"/>
          </w:tcPr>
          <w:p w14:paraId="4623EF33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</w:tcPr>
          <w:p w14:paraId="27F13F3C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592" w:type="dxa"/>
            <w:gridSpan w:val="3"/>
          </w:tcPr>
          <w:p w14:paraId="08B05B44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18" w:type="dxa"/>
            <w:gridSpan w:val="3"/>
          </w:tcPr>
          <w:p w14:paraId="39AF1DF5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72" w:type="dxa"/>
          </w:tcPr>
          <w:p w14:paraId="62233827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28" w:type="dxa"/>
            <w:gridSpan w:val="2"/>
          </w:tcPr>
          <w:p w14:paraId="667C4EC2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2" w:type="dxa"/>
          </w:tcPr>
          <w:p w14:paraId="63CB3E6A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是</w:t>
            </w:r>
          </w:p>
          <w:p w14:paraId="2085AD81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□否</w:t>
            </w:r>
          </w:p>
        </w:tc>
      </w:tr>
      <w:tr w14:paraId="38C2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8" w:type="dxa"/>
          </w:tcPr>
          <w:p w14:paraId="21E8A82E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</w:tcPr>
          <w:p w14:paraId="73D33D83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592" w:type="dxa"/>
            <w:gridSpan w:val="3"/>
          </w:tcPr>
          <w:p w14:paraId="786AD4D0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18" w:type="dxa"/>
            <w:gridSpan w:val="3"/>
          </w:tcPr>
          <w:p w14:paraId="67F1B671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72" w:type="dxa"/>
          </w:tcPr>
          <w:p w14:paraId="145D28EA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28" w:type="dxa"/>
            <w:gridSpan w:val="2"/>
          </w:tcPr>
          <w:p w14:paraId="4579E3E0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2" w:type="dxa"/>
          </w:tcPr>
          <w:p w14:paraId="1A851EC1">
            <w:pPr>
              <w:spacing w:line="300" w:lineRule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是</w:t>
            </w:r>
          </w:p>
          <w:p w14:paraId="755BC18C">
            <w:pPr>
              <w:spacing w:line="300" w:lineRule="auto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□否</w:t>
            </w:r>
          </w:p>
        </w:tc>
      </w:tr>
      <w:tr w14:paraId="0497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10" w:type="dxa"/>
            <w:gridSpan w:val="12"/>
          </w:tcPr>
          <w:p w14:paraId="6411C584">
            <w:pPr>
              <w:spacing w:line="300" w:lineRule="auto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bidi="zh-CN"/>
              </w:rPr>
              <w:t>注：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bidi="zh-CN"/>
              </w:rPr>
              <w:t>成员应包含所有参编单位的人员；成员中应明确标准化人员；以上成员可根据实际工作情况进行调整。填写人员数量的原则是：第一起草单位1～5人；第二起草单位1～3人；第三及以后的起草单位1～2人。</w:t>
            </w:r>
          </w:p>
        </w:tc>
      </w:tr>
      <w:tr w14:paraId="0FC6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8" w:type="dxa"/>
            <w:gridSpan w:val="2"/>
            <w:vAlign w:val="center"/>
          </w:tcPr>
          <w:p w14:paraId="269A00B5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申报单位</w:t>
            </w:r>
          </w:p>
          <w:p w14:paraId="131C118C">
            <w:pPr>
              <w:spacing w:line="30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意见</w:t>
            </w:r>
          </w:p>
        </w:tc>
        <w:tc>
          <w:tcPr>
            <w:tcW w:w="8282" w:type="dxa"/>
            <w:gridSpan w:val="10"/>
            <w:vAlign w:val="bottom"/>
          </w:tcPr>
          <w:p w14:paraId="6A5B950A">
            <w:pPr>
              <w:wordWrap/>
              <w:spacing w:line="300" w:lineRule="auto"/>
              <w:ind w:right="360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5597024C">
            <w:pPr>
              <w:wordWrap/>
              <w:spacing w:line="300" w:lineRule="auto"/>
              <w:ind w:right="360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1DCAD82E">
            <w:pPr>
              <w:wordWrap/>
              <w:spacing w:line="300" w:lineRule="auto"/>
              <w:ind w:right="360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65A37686">
            <w:pPr>
              <w:wordWrap/>
              <w:spacing w:line="300" w:lineRule="auto"/>
              <w:ind w:right="360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77A05BD1">
            <w:pPr>
              <w:wordWrap w:val="0"/>
              <w:spacing w:line="300" w:lineRule="auto"/>
              <w:ind w:right="36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签字：                   盖章            </w:t>
            </w:r>
          </w:p>
          <w:p w14:paraId="772257E2">
            <w:pPr>
              <w:spacing w:line="300" w:lineRule="auto"/>
              <w:ind w:right="48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                                           年   月   日</w:t>
            </w:r>
          </w:p>
          <w:p w14:paraId="28DB9BD2">
            <w:pPr>
              <w:spacing w:line="300" w:lineRule="auto"/>
              <w:ind w:right="480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72BE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8" w:type="dxa"/>
            <w:gridSpan w:val="2"/>
            <w:vAlign w:val="center"/>
          </w:tcPr>
          <w:p w14:paraId="29C979A9">
            <w:pPr>
              <w:spacing w:line="300" w:lineRule="auto"/>
              <w:jc w:val="center"/>
              <w:rPr>
                <w:rFonts w:ascii="仿宋" w:hAnsi="仿宋" w:eastAsia="仿宋" w:cstheme="minorBidi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bidi="zh-CN"/>
              </w:rPr>
              <w:t>标准化技术委员会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>意见</w:t>
            </w:r>
          </w:p>
        </w:tc>
        <w:tc>
          <w:tcPr>
            <w:tcW w:w="8282" w:type="dxa"/>
            <w:gridSpan w:val="10"/>
            <w:vAlign w:val="bottom"/>
          </w:tcPr>
          <w:p w14:paraId="224B425F">
            <w:pPr>
              <w:wordWrap/>
              <w:spacing w:line="300" w:lineRule="auto"/>
              <w:ind w:right="240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6D45C035">
            <w:pPr>
              <w:wordWrap/>
              <w:spacing w:line="300" w:lineRule="auto"/>
              <w:ind w:right="240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4D95018C">
            <w:pPr>
              <w:wordWrap/>
              <w:spacing w:line="300" w:lineRule="auto"/>
              <w:ind w:right="240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702CEEF6">
            <w:pPr>
              <w:wordWrap/>
              <w:spacing w:line="300" w:lineRule="auto"/>
              <w:ind w:right="240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  <w:p w14:paraId="7334AE12">
            <w:pPr>
              <w:wordWrap w:val="0"/>
              <w:spacing w:line="300" w:lineRule="auto"/>
              <w:ind w:right="24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签字：                   盖章            </w:t>
            </w:r>
          </w:p>
          <w:p w14:paraId="27D4C197">
            <w:pPr>
              <w:spacing w:line="300" w:lineRule="auto"/>
              <w:ind w:right="48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zh-CN" w:bidi="zh-CN"/>
              </w:rPr>
              <w:t xml:space="preserve">                                                年   月   日</w:t>
            </w:r>
          </w:p>
          <w:p w14:paraId="2FE31847">
            <w:pPr>
              <w:spacing w:line="300" w:lineRule="auto"/>
              <w:ind w:right="48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4B82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10" w:type="dxa"/>
            <w:gridSpan w:val="12"/>
            <w:vAlign w:val="top"/>
          </w:tcPr>
          <w:p w14:paraId="31BBFECE">
            <w:pPr>
              <w:spacing w:line="300" w:lineRule="auto"/>
              <w:ind w:right="480"/>
              <w:jc w:val="left"/>
              <w:rPr>
                <w:rFonts w:hint="default" w:ascii="仿宋" w:hAnsi="仿宋" w:eastAsia="仿宋" w:cs="Times New Roman"/>
                <w:color w:val="auto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bidi="zh-CN"/>
              </w:rPr>
              <w:t>表格中标有“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zh-CN" w:bidi="zh-CN"/>
              </w:rPr>
              <w:t>*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lang w:val="en-US" w:bidi="zh-CN"/>
              </w:rPr>
              <w:t>”的栏目为必填项。</w:t>
            </w:r>
          </w:p>
          <w:p w14:paraId="05419929">
            <w:pPr>
              <w:spacing w:line="52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注1：</w:t>
            </w:r>
            <w:r>
              <w:rPr>
                <w:rFonts w:hint="eastAsia" w:ascii="黑体" w:hAnsi="黑体" w:eastAsia="黑体"/>
                <w:color w:val="auto"/>
                <w:spacing w:val="-16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黑体" w:hAnsi="黑体" w:eastAsia="黑体"/>
                <w:color w:val="auto"/>
                <w:spacing w:val="-16"/>
                <w:sz w:val="24"/>
                <w:szCs w:val="24"/>
                <w:u w:val="none"/>
              </w:rPr>
              <w:instrText xml:space="preserve"> HYPERLINK "https://infosharingp2-oss.camet.org.cn/u/cms/www/202006/18163423k1hm.pdf" </w:instrText>
            </w:r>
            <w:r>
              <w:rPr>
                <w:rFonts w:hint="eastAsia" w:ascii="黑体" w:hAnsi="黑体" w:eastAsia="黑体"/>
                <w:color w:val="auto"/>
                <w:spacing w:val="-16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2"/>
                <w:rFonts w:hint="eastAsia" w:ascii="黑体" w:hAnsi="黑体" w:eastAsia="黑体"/>
                <w:spacing w:val="-16"/>
                <w:sz w:val="24"/>
                <w:szCs w:val="24"/>
              </w:rPr>
              <w:t>ICS分类</w:t>
            </w:r>
            <w:r>
              <w:rPr>
                <w:rStyle w:val="12"/>
                <w:rFonts w:ascii="黑体" w:hAnsi="黑体" w:eastAsia="黑体"/>
                <w:spacing w:val="-16"/>
                <w:sz w:val="24"/>
                <w:szCs w:val="24"/>
              </w:rPr>
              <w:t>号</w:t>
            </w:r>
            <w:r>
              <w:rPr>
                <w:rStyle w:val="12"/>
                <w:rFonts w:hint="eastAsia" w:ascii="黑体" w:hAnsi="黑体" w:eastAsia="黑体"/>
                <w:spacing w:val="-16"/>
                <w:sz w:val="24"/>
                <w:szCs w:val="24"/>
              </w:rPr>
              <w:t>网站链接</w:t>
            </w:r>
            <w:r>
              <w:rPr>
                <w:rFonts w:hint="eastAsia" w:ascii="黑体" w:hAnsi="黑体" w:eastAsia="黑体"/>
                <w:color w:val="auto"/>
                <w:spacing w:val="-16"/>
                <w:sz w:val="24"/>
                <w:szCs w:val="24"/>
                <w:u w:val="none"/>
              </w:rPr>
              <w:fldChar w:fldCharType="end"/>
            </w:r>
          </w:p>
          <w:p w14:paraId="7CFE696A">
            <w:pPr>
              <w:spacing w:line="52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注2：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  <w:u w:val="none"/>
              </w:rPr>
              <w:instrText xml:space="preserve"> HYPERLINK "https://infosharingp2-oss.camet.org.cn/u/cms/www/202006/181634414zxs.pdf" </w:instrTex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2"/>
                <w:rFonts w:hint="eastAsia" w:ascii="黑体" w:hAnsi="黑体" w:eastAsia="黑体"/>
                <w:sz w:val="24"/>
                <w:szCs w:val="24"/>
              </w:rPr>
              <w:t>中国标准文献</w:t>
            </w:r>
            <w:r>
              <w:rPr>
                <w:rStyle w:val="12"/>
                <w:rFonts w:ascii="黑体" w:hAnsi="黑体" w:eastAsia="黑体"/>
                <w:sz w:val="24"/>
                <w:szCs w:val="24"/>
              </w:rPr>
              <w:t>分类号</w:t>
            </w:r>
            <w:r>
              <w:rPr>
                <w:rStyle w:val="12"/>
                <w:rFonts w:hint="eastAsia" w:ascii="黑体" w:hAnsi="黑体" w:eastAsia="黑体"/>
                <w:sz w:val="24"/>
                <w:szCs w:val="24"/>
              </w:rPr>
              <w:t>网站链接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74B83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jc w:val="both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注3：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  <w:u w:val="none"/>
              </w:rPr>
              <w:instrText xml:space="preserve"> HYPERLINK "https://infosharingp2-oss.camet.org.cn/u/cms/www/202005/08161143dmj5.pdf" </w:instrTex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2"/>
                <w:rFonts w:hint="eastAsia" w:ascii="黑体" w:hAnsi="黑体" w:eastAsia="黑体"/>
                <w:sz w:val="24"/>
                <w:szCs w:val="24"/>
              </w:rPr>
              <w:t>协会团体标准体系框架图</w:t>
            </w:r>
            <w:r>
              <w:rPr>
                <w:rFonts w:hint="eastAsia" w:ascii="黑体" w:hAnsi="黑体" w:eastAsia="黑体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</w:tbl>
    <w:p w14:paraId="1D3FB220">
      <w:pPr>
        <w:spacing w:line="520" w:lineRule="exact"/>
        <w:rPr>
          <w:sz w:val="24"/>
          <w:szCs w:val="24"/>
        </w:rPr>
      </w:pPr>
    </w:p>
    <w:sectPr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0857221"/>
    </w:sdtPr>
    <w:sdtContent>
      <w:p w14:paraId="548F793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FE8C7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TgyZmIwYmM4NTI3OWM2MzkwZmE0MjZkMzc1YzAifQ=="/>
  </w:docVars>
  <w:rsids>
    <w:rsidRoot w:val="00AD1927"/>
    <w:rsid w:val="000014EB"/>
    <w:rsid w:val="000036B2"/>
    <w:rsid w:val="00004131"/>
    <w:rsid w:val="00010A32"/>
    <w:rsid w:val="00023F58"/>
    <w:rsid w:val="00025922"/>
    <w:rsid w:val="00034F0A"/>
    <w:rsid w:val="000365E4"/>
    <w:rsid w:val="00036BE3"/>
    <w:rsid w:val="000418E7"/>
    <w:rsid w:val="00050EE6"/>
    <w:rsid w:val="00051A54"/>
    <w:rsid w:val="00060DF1"/>
    <w:rsid w:val="0006274C"/>
    <w:rsid w:val="00063E64"/>
    <w:rsid w:val="00065CCD"/>
    <w:rsid w:val="00072815"/>
    <w:rsid w:val="00073B0B"/>
    <w:rsid w:val="0008172E"/>
    <w:rsid w:val="00087356"/>
    <w:rsid w:val="000A6F3C"/>
    <w:rsid w:val="000C1612"/>
    <w:rsid w:val="000C4578"/>
    <w:rsid w:val="000D5288"/>
    <w:rsid w:val="000E17F0"/>
    <w:rsid w:val="000F5A4F"/>
    <w:rsid w:val="00100300"/>
    <w:rsid w:val="001250A3"/>
    <w:rsid w:val="00151B69"/>
    <w:rsid w:val="00160000"/>
    <w:rsid w:val="00167DDF"/>
    <w:rsid w:val="001735D4"/>
    <w:rsid w:val="00173917"/>
    <w:rsid w:val="001745D7"/>
    <w:rsid w:val="00183B40"/>
    <w:rsid w:val="00187DED"/>
    <w:rsid w:val="00191B7C"/>
    <w:rsid w:val="001A0FA6"/>
    <w:rsid w:val="001C0E4B"/>
    <w:rsid w:val="001D2513"/>
    <w:rsid w:val="001E1676"/>
    <w:rsid w:val="001E365D"/>
    <w:rsid w:val="001F1C56"/>
    <w:rsid w:val="00201C40"/>
    <w:rsid w:val="00203226"/>
    <w:rsid w:val="00205495"/>
    <w:rsid w:val="002314E9"/>
    <w:rsid w:val="00235D34"/>
    <w:rsid w:val="00254BDF"/>
    <w:rsid w:val="002625FB"/>
    <w:rsid w:val="002650DF"/>
    <w:rsid w:val="002A31F7"/>
    <w:rsid w:val="002B6043"/>
    <w:rsid w:val="002C7601"/>
    <w:rsid w:val="002E32DC"/>
    <w:rsid w:val="002E367C"/>
    <w:rsid w:val="002E7406"/>
    <w:rsid w:val="002F5D42"/>
    <w:rsid w:val="003021E5"/>
    <w:rsid w:val="003255B5"/>
    <w:rsid w:val="00340E01"/>
    <w:rsid w:val="00340EE8"/>
    <w:rsid w:val="0034576F"/>
    <w:rsid w:val="00353089"/>
    <w:rsid w:val="00361AD4"/>
    <w:rsid w:val="003652C3"/>
    <w:rsid w:val="00366081"/>
    <w:rsid w:val="00370870"/>
    <w:rsid w:val="00371A0D"/>
    <w:rsid w:val="00373646"/>
    <w:rsid w:val="003941E9"/>
    <w:rsid w:val="00394CC0"/>
    <w:rsid w:val="003A15EC"/>
    <w:rsid w:val="003A2F9A"/>
    <w:rsid w:val="003B2785"/>
    <w:rsid w:val="003D1375"/>
    <w:rsid w:val="003D3F17"/>
    <w:rsid w:val="003F1C2C"/>
    <w:rsid w:val="0041362E"/>
    <w:rsid w:val="00415CC0"/>
    <w:rsid w:val="00417410"/>
    <w:rsid w:val="0042497A"/>
    <w:rsid w:val="0042546B"/>
    <w:rsid w:val="00427D7D"/>
    <w:rsid w:val="004303F4"/>
    <w:rsid w:val="00447509"/>
    <w:rsid w:val="004528A5"/>
    <w:rsid w:val="004705F7"/>
    <w:rsid w:val="004749B9"/>
    <w:rsid w:val="004A0FF9"/>
    <w:rsid w:val="004A4638"/>
    <w:rsid w:val="004A5D0E"/>
    <w:rsid w:val="004A646D"/>
    <w:rsid w:val="004B58A9"/>
    <w:rsid w:val="004E4A84"/>
    <w:rsid w:val="00514816"/>
    <w:rsid w:val="00524EDA"/>
    <w:rsid w:val="00545FD0"/>
    <w:rsid w:val="005473C0"/>
    <w:rsid w:val="00583E2E"/>
    <w:rsid w:val="005930DA"/>
    <w:rsid w:val="005A25E7"/>
    <w:rsid w:val="005D4E47"/>
    <w:rsid w:val="005F3112"/>
    <w:rsid w:val="00600C52"/>
    <w:rsid w:val="006074C8"/>
    <w:rsid w:val="0061188C"/>
    <w:rsid w:val="006134DD"/>
    <w:rsid w:val="00617CBF"/>
    <w:rsid w:val="006239BA"/>
    <w:rsid w:val="00626167"/>
    <w:rsid w:val="00633DF0"/>
    <w:rsid w:val="00636865"/>
    <w:rsid w:val="00644F14"/>
    <w:rsid w:val="0066397C"/>
    <w:rsid w:val="00674009"/>
    <w:rsid w:val="006767D0"/>
    <w:rsid w:val="00691734"/>
    <w:rsid w:val="00697EC8"/>
    <w:rsid w:val="006A01A9"/>
    <w:rsid w:val="006A57E8"/>
    <w:rsid w:val="006D7AE3"/>
    <w:rsid w:val="006E485C"/>
    <w:rsid w:val="006F5D97"/>
    <w:rsid w:val="00702FD9"/>
    <w:rsid w:val="00730804"/>
    <w:rsid w:val="00731AC0"/>
    <w:rsid w:val="00732F59"/>
    <w:rsid w:val="00733771"/>
    <w:rsid w:val="0074028B"/>
    <w:rsid w:val="00753FBB"/>
    <w:rsid w:val="00761D82"/>
    <w:rsid w:val="00764426"/>
    <w:rsid w:val="00767BBA"/>
    <w:rsid w:val="00775CE1"/>
    <w:rsid w:val="00777A12"/>
    <w:rsid w:val="00781189"/>
    <w:rsid w:val="00782589"/>
    <w:rsid w:val="00795440"/>
    <w:rsid w:val="007E46AA"/>
    <w:rsid w:val="007F5323"/>
    <w:rsid w:val="00802A6D"/>
    <w:rsid w:val="00820B25"/>
    <w:rsid w:val="00823973"/>
    <w:rsid w:val="008277E9"/>
    <w:rsid w:val="008322CB"/>
    <w:rsid w:val="008378BF"/>
    <w:rsid w:val="008439F6"/>
    <w:rsid w:val="008504B2"/>
    <w:rsid w:val="00854BCE"/>
    <w:rsid w:val="00861431"/>
    <w:rsid w:val="008851DF"/>
    <w:rsid w:val="00887EBA"/>
    <w:rsid w:val="008931CC"/>
    <w:rsid w:val="008943DF"/>
    <w:rsid w:val="008A413F"/>
    <w:rsid w:val="008A4A09"/>
    <w:rsid w:val="008B0B3C"/>
    <w:rsid w:val="008C271B"/>
    <w:rsid w:val="008C6641"/>
    <w:rsid w:val="008E1B48"/>
    <w:rsid w:val="008E74D8"/>
    <w:rsid w:val="008F1946"/>
    <w:rsid w:val="00900182"/>
    <w:rsid w:val="00937D43"/>
    <w:rsid w:val="00941C12"/>
    <w:rsid w:val="0094202F"/>
    <w:rsid w:val="00943774"/>
    <w:rsid w:val="0094734D"/>
    <w:rsid w:val="00955672"/>
    <w:rsid w:val="009629B2"/>
    <w:rsid w:val="00980003"/>
    <w:rsid w:val="009809B9"/>
    <w:rsid w:val="00990057"/>
    <w:rsid w:val="009913F6"/>
    <w:rsid w:val="009B0CEF"/>
    <w:rsid w:val="009B2200"/>
    <w:rsid w:val="009C011E"/>
    <w:rsid w:val="009C0B36"/>
    <w:rsid w:val="009D4883"/>
    <w:rsid w:val="009E0A58"/>
    <w:rsid w:val="009E6D29"/>
    <w:rsid w:val="009F05B3"/>
    <w:rsid w:val="009F5809"/>
    <w:rsid w:val="00A0538D"/>
    <w:rsid w:val="00A11703"/>
    <w:rsid w:val="00A20CB0"/>
    <w:rsid w:val="00A31731"/>
    <w:rsid w:val="00A364DB"/>
    <w:rsid w:val="00A418E8"/>
    <w:rsid w:val="00A55A27"/>
    <w:rsid w:val="00A63159"/>
    <w:rsid w:val="00A7170D"/>
    <w:rsid w:val="00AB2DB1"/>
    <w:rsid w:val="00AB43DC"/>
    <w:rsid w:val="00AC07D5"/>
    <w:rsid w:val="00AC6FEB"/>
    <w:rsid w:val="00AD1927"/>
    <w:rsid w:val="00B124F1"/>
    <w:rsid w:val="00B14514"/>
    <w:rsid w:val="00B431E7"/>
    <w:rsid w:val="00B44011"/>
    <w:rsid w:val="00B56663"/>
    <w:rsid w:val="00B568DE"/>
    <w:rsid w:val="00B6529E"/>
    <w:rsid w:val="00B70D09"/>
    <w:rsid w:val="00B82539"/>
    <w:rsid w:val="00B84874"/>
    <w:rsid w:val="00B90F57"/>
    <w:rsid w:val="00B96580"/>
    <w:rsid w:val="00BA2AFA"/>
    <w:rsid w:val="00BA2B68"/>
    <w:rsid w:val="00BB27A3"/>
    <w:rsid w:val="00BD7DF3"/>
    <w:rsid w:val="00BE6297"/>
    <w:rsid w:val="00BF2870"/>
    <w:rsid w:val="00BF3D88"/>
    <w:rsid w:val="00BF5D47"/>
    <w:rsid w:val="00C74B33"/>
    <w:rsid w:val="00C808B3"/>
    <w:rsid w:val="00C874A4"/>
    <w:rsid w:val="00C92636"/>
    <w:rsid w:val="00C94ABB"/>
    <w:rsid w:val="00C97257"/>
    <w:rsid w:val="00CA0AB7"/>
    <w:rsid w:val="00CB5DD2"/>
    <w:rsid w:val="00CC5F09"/>
    <w:rsid w:val="00CC777F"/>
    <w:rsid w:val="00CC7C6A"/>
    <w:rsid w:val="00CD6964"/>
    <w:rsid w:val="00CE4691"/>
    <w:rsid w:val="00D153F6"/>
    <w:rsid w:val="00D45C85"/>
    <w:rsid w:val="00D73B18"/>
    <w:rsid w:val="00D8041F"/>
    <w:rsid w:val="00D83065"/>
    <w:rsid w:val="00D93B99"/>
    <w:rsid w:val="00D96FB0"/>
    <w:rsid w:val="00DA6A64"/>
    <w:rsid w:val="00DB0657"/>
    <w:rsid w:val="00DB4680"/>
    <w:rsid w:val="00DD0181"/>
    <w:rsid w:val="00DF5E96"/>
    <w:rsid w:val="00E1626D"/>
    <w:rsid w:val="00E43D1E"/>
    <w:rsid w:val="00E53694"/>
    <w:rsid w:val="00E64EB9"/>
    <w:rsid w:val="00E725E7"/>
    <w:rsid w:val="00E836A7"/>
    <w:rsid w:val="00E87FF5"/>
    <w:rsid w:val="00EA0805"/>
    <w:rsid w:val="00EA6931"/>
    <w:rsid w:val="00F1405E"/>
    <w:rsid w:val="00F14B72"/>
    <w:rsid w:val="00F22206"/>
    <w:rsid w:val="00F2432D"/>
    <w:rsid w:val="00F52792"/>
    <w:rsid w:val="00F64E94"/>
    <w:rsid w:val="00F67373"/>
    <w:rsid w:val="00F9665D"/>
    <w:rsid w:val="00F96D1E"/>
    <w:rsid w:val="00FA1193"/>
    <w:rsid w:val="00FA5290"/>
    <w:rsid w:val="00FC56DB"/>
    <w:rsid w:val="00FC75B4"/>
    <w:rsid w:val="00FE2BAE"/>
    <w:rsid w:val="00FE302A"/>
    <w:rsid w:val="00FF6468"/>
    <w:rsid w:val="041D2A27"/>
    <w:rsid w:val="095D5221"/>
    <w:rsid w:val="0CAD00DA"/>
    <w:rsid w:val="13B21696"/>
    <w:rsid w:val="21242DBE"/>
    <w:rsid w:val="23D53A9D"/>
    <w:rsid w:val="255D7ABB"/>
    <w:rsid w:val="27471724"/>
    <w:rsid w:val="2C10037E"/>
    <w:rsid w:val="364812FF"/>
    <w:rsid w:val="3B2E03EC"/>
    <w:rsid w:val="3E5A3954"/>
    <w:rsid w:val="4D017BCA"/>
    <w:rsid w:val="4DD6395A"/>
    <w:rsid w:val="5C293595"/>
    <w:rsid w:val="635553D3"/>
    <w:rsid w:val="655626B8"/>
    <w:rsid w:val="68CB03BF"/>
    <w:rsid w:val="6F6C6089"/>
    <w:rsid w:val="7B5F1411"/>
    <w:rsid w:val="7B662E76"/>
    <w:rsid w:val="7D080A6E"/>
    <w:rsid w:val="7F2F05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45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pPr>
      <w:widowControl w:val="0"/>
    </w:pPr>
    <w:rPr>
      <w:rFonts w:ascii="Times New Roman" w:hAnsi="Times New Roman" w:cs="Times New Roman"/>
      <w:sz w:val="24"/>
      <w:szCs w:val="24"/>
      <w:lang w:val="zh-CN" w:bidi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7">
    <w:name w:val="日期 字符"/>
    <w:basedOn w:val="11"/>
    <w:link w:val="3"/>
    <w:autoRedefine/>
    <w:semiHidden/>
    <w:qFormat/>
    <w:uiPriority w:val="99"/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2"/>
    <w:autoRedefine/>
    <w:semiHidden/>
    <w:qFormat/>
    <w:uiPriority w:val="99"/>
  </w:style>
  <w:style w:type="character" w:customStyle="1" w:styleId="20">
    <w:name w:val="批注主题 字符"/>
    <w:basedOn w:val="19"/>
    <w:link w:val="8"/>
    <w:autoRedefine/>
    <w:semiHidden/>
    <w:qFormat/>
    <w:uiPriority w:val="99"/>
    <w:rPr>
      <w:b/>
      <w:bCs/>
    </w:rPr>
  </w:style>
  <w:style w:type="character" w:customStyle="1" w:styleId="21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  <w:style w:type="character" w:customStyle="1" w:styleId="22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1F77-35BC-462B-B4C7-F2864B448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1398</Words>
  <Characters>1437</Characters>
  <Lines>13</Lines>
  <Paragraphs>3</Paragraphs>
  <TotalTime>0</TotalTime>
  <ScaleCrop>false</ScaleCrop>
  <LinksUpToDate>false</LinksUpToDate>
  <CharactersWithSpaces>1730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2017-07-03T07:39:00Z</dcterms:created>
  <dc:creator>DELL</dc:creator>
  <cp:lastModifiedBy>王晓磊</cp:lastModifiedBy>
  <cp:lastPrinted>2019-12-03T07:02:00Z</cp:lastPrinted>
  <dcterms:modified xsi:type="dcterms:W3CDTF">2025-03-07T07:37:25Z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ED38CA8A5B654F6A95091346768F9DFD</vt:lpwstr>
  </property>
  <property fmtid="{D5CDD505-2E9C-101B-9397-08002B2CF9AE}" pid="4" name="KSOTemplateDocerSaveRecord">
    <vt:lpwstr>eyJoZGlkIjoiNWVmMmUyODhlYzIyODM4NDkyMWNiNjY0ZjA0MGNjYjIiLCJ1c2VySWQiOiIzNDgwNTE3NzQifQ==</vt:lpwstr>
  </property>
</Properties>
</file>