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附件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 Regular" w:hAnsi="Times New Roman Regular" w:eastAsia="方正小标宋_GBK" w:cs="Times New Roman Regular"/>
          <w:sz w:val="48"/>
          <w:szCs w:val="48"/>
          <w:lang w:val="en-US" w:eastAsia="zh-Hans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eastAsia="zh-Hans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</w:pP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shd w:val="clear" w:color="auto" w:fill="FFFFFF"/>
          <w:lang w:val="en-US" w:eastAsia="zh-Hans"/>
        </w:rPr>
      </w:pPr>
      <w:r>
        <w:rPr>
          <w:rFonts w:hint="default" w:ascii="Times New Roman Regular" w:hAnsi="Times New Roman Regular" w:eastAsia="黑体" w:cs="Times New Roman Regular"/>
        </w:rPr>
        <w:drawing>
          <wp:inline distT="0" distB="0" distL="114300" distR="114300">
            <wp:extent cx="3669665" cy="591185"/>
            <wp:effectExtent l="0" t="0" r="6985" b="18415"/>
            <wp:docPr id="3" name="图片 3" descr="微信图片_2018013116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01311619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9665" cy="591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 Regular" w:hAnsi="Times New Roman Regular" w:eastAsia="黑体" w:cs="Times New Roman Regul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298450</wp:posOffset>
            </wp:positionV>
            <wp:extent cx="741680" cy="326390"/>
            <wp:effectExtent l="0" t="0" r="20320" b="3810"/>
            <wp:wrapSquare wrapText="bothSides"/>
            <wp:docPr id="2" name="图片 2" descr="微信图片_20180131161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1311619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 w:val="0"/>
          <w:sz w:val="56"/>
          <w:szCs w:val="56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 w:val="0"/>
          <w:sz w:val="56"/>
          <w:szCs w:val="56"/>
          <w:lang w:val="en-US" w:eastAsia="zh-Hans"/>
        </w:rPr>
        <w:t>示范</w:t>
      </w:r>
      <w:r>
        <w:rPr>
          <w:rFonts w:hint="eastAsia" w:ascii="宋体" w:hAnsi="宋体" w:eastAsia="宋体" w:cs="宋体"/>
          <w:b/>
          <w:bCs w:val="0"/>
          <w:sz w:val="56"/>
          <w:szCs w:val="56"/>
          <w:lang w:val="en-US" w:eastAsia="zh-CN"/>
        </w:rPr>
        <w:t>工程</w:t>
      </w:r>
      <w:r>
        <w:rPr>
          <w:rFonts w:hint="eastAsia" w:ascii="宋体" w:hAnsi="宋体" w:eastAsia="宋体" w:cs="宋体"/>
          <w:b/>
          <w:bCs w:val="0"/>
          <w:sz w:val="56"/>
          <w:szCs w:val="56"/>
          <w:lang w:val="en-US" w:eastAsia="zh-Hans"/>
        </w:rPr>
        <w:t>可行性报告</w:t>
      </w:r>
    </w:p>
    <w:p>
      <w:pPr>
        <w:spacing w:line="360" w:lineRule="auto"/>
        <w:jc w:val="center"/>
        <w:rPr>
          <w:rFonts w:hint="eastAsia" w:ascii="Times New Roman Regular" w:hAnsi="Times New Roman Regular" w:eastAsia="仿宋_GB2312" w:cs="Times New Roman Regular"/>
          <w:sz w:val="28"/>
          <w:szCs w:val="28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sz w:val="28"/>
          <w:szCs w:val="28"/>
          <w:lang w:eastAsia="zh-CN"/>
        </w:rPr>
        <w:t>（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lang w:val="en-US" w:eastAsia="zh-CN"/>
        </w:rPr>
        <w:t>试用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lang w:eastAsia="zh-CN"/>
        </w:rPr>
        <w:t>）</w:t>
      </w:r>
    </w:p>
    <w:p>
      <w:pPr>
        <w:spacing w:line="360" w:lineRule="auto"/>
        <w:jc w:val="both"/>
        <w:rPr>
          <w:rFonts w:hint="default" w:ascii="Times New Roman Regular" w:hAnsi="Times New Roman Regular" w:eastAsia="仿宋_GB2312" w:cs="Times New Roman Regular"/>
          <w:sz w:val="28"/>
          <w:szCs w:val="28"/>
          <w:lang w:eastAsia="zh-Hans"/>
        </w:rPr>
      </w:pPr>
    </w:p>
    <w:p>
      <w:pPr>
        <w:spacing w:line="360" w:lineRule="auto"/>
        <w:jc w:val="center"/>
        <w:rPr>
          <w:rFonts w:hint="default" w:ascii="Times New Roman Regular" w:hAnsi="Times New Roman Regular" w:eastAsia="仿宋_GB2312" w:cs="Times New Roman Regular"/>
          <w:sz w:val="28"/>
          <w:szCs w:val="28"/>
          <w:lang w:eastAsia="zh-Hans"/>
        </w:rPr>
      </w:pPr>
    </w:p>
    <w:p>
      <w:pPr>
        <w:spacing w:line="360" w:lineRule="auto"/>
        <w:jc w:val="both"/>
        <w:rPr>
          <w:rFonts w:hint="default" w:ascii="Times New Roman Regular" w:hAnsi="Times New Roman Regular" w:eastAsia="仿宋_GB2312" w:cs="Times New Roman Regular"/>
          <w:sz w:val="28"/>
          <w:szCs w:val="28"/>
          <w:lang w:eastAsia="zh-Hans"/>
        </w:rPr>
      </w:pPr>
    </w:p>
    <w:p>
      <w:pPr>
        <w:spacing w:line="360" w:lineRule="auto"/>
        <w:jc w:val="both"/>
        <w:rPr>
          <w:rFonts w:hint="default" w:ascii="Times New Roman Regular" w:hAnsi="Times New Roman Regular" w:eastAsia="仿宋_GB2312" w:cs="Times New Roman Regular"/>
          <w:sz w:val="28"/>
          <w:szCs w:val="28"/>
          <w:lang w:eastAsia="zh-Hans"/>
        </w:rPr>
      </w:pPr>
    </w:p>
    <w:p>
      <w:pPr>
        <w:spacing w:line="360" w:lineRule="auto"/>
        <w:jc w:val="both"/>
        <w:rPr>
          <w:rFonts w:hint="default" w:ascii="Times New Roman Regular" w:hAnsi="Times New Roman Regular" w:eastAsia="仿宋_GB2312" w:cs="Times New Roman Regular"/>
          <w:sz w:val="28"/>
          <w:szCs w:val="28"/>
          <w:lang w:eastAsia="zh-Hans"/>
        </w:rPr>
      </w:pPr>
    </w:p>
    <w:p>
      <w:pPr>
        <w:spacing w:line="360" w:lineRule="auto"/>
        <w:jc w:val="both"/>
        <w:rPr>
          <w:rFonts w:hint="default" w:ascii="Times New Roman Regular" w:hAnsi="Times New Roman Regular" w:eastAsia="仿宋_GB2312" w:cs="Times New Roman Regular"/>
          <w:sz w:val="28"/>
          <w:szCs w:val="28"/>
          <w:lang w:eastAsia="zh-Hans"/>
        </w:rPr>
      </w:pPr>
    </w:p>
    <w:p>
      <w:pPr>
        <w:spacing w:line="360" w:lineRule="auto"/>
        <w:jc w:val="both"/>
        <w:rPr>
          <w:rFonts w:hint="default" w:ascii="Times New Roman Regular" w:hAnsi="Times New Roman Regular" w:eastAsia="仿宋_GB2312" w:cs="Times New Roman Regular"/>
          <w:sz w:val="28"/>
          <w:szCs w:val="28"/>
          <w:lang w:eastAsia="zh-Hans"/>
        </w:rPr>
      </w:pPr>
    </w:p>
    <w:p>
      <w:pPr>
        <w:spacing w:line="360" w:lineRule="auto"/>
        <w:jc w:val="both"/>
        <w:rPr>
          <w:rFonts w:hint="default" w:ascii="Times New Roman Regular" w:hAnsi="Times New Roman Regular" w:eastAsia="仿宋_GB2312" w:cs="Times New Roman Regular"/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left="840" w:leftChars="400" w:right="0" w:rightChars="0" w:firstLine="0" w:firstLineChars="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u w:val="single"/>
          <w:lang w:eastAsia="zh-Hans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Hans"/>
        </w:rPr>
        <w:t>示范工程名称</w:t>
      </w:r>
      <w:r>
        <w:rPr>
          <w:rFonts w:hint="default" w:ascii="方正仿宋_GB2312" w:hAnsi="方正仿宋_GB2312" w:eastAsia="方正仿宋_GB2312" w:cs="方正仿宋_GB2312"/>
          <w:b w:val="0"/>
          <w:bCs/>
          <w:sz w:val="30"/>
          <w:szCs w:val="30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left="840" w:leftChars="400" w:right="0" w:rightChars="0" w:firstLine="0" w:firstLineChars="0"/>
        <w:jc w:val="left"/>
        <w:textAlignment w:val="auto"/>
        <w:outlineLvl w:val="9"/>
        <w:rPr>
          <w:rFonts w:hint="default" w:ascii="方正仿宋_GB2312" w:hAnsi="方正仿宋_GB2312" w:eastAsia="方正仿宋_GB2312" w:cs="方正仿宋_GB2312"/>
          <w:b w:val="0"/>
          <w:bCs/>
          <w:sz w:val="30"/>
          <w:szCs w:val="30"/>
          <w:lang w:eastAsia="zh-Hans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Hans"/>
        </w:rPr>
        <w:t>申报单位</w:t>
      </w:r>
      <w:r>
        <w:rPr>
          <w:rFonts w:hint="default" w:ascii="方正仿宋_GB2312" w:hAnsi="方正仿宋_GB2312" w:eastAsia="方正仿宋_GB2312" w:cs="方正仿宋_GB2312"/>
          <w:b w:val="0"/>
          <w:bCs/>
          <w:sz w:val="30"/>
          <w:szCs w:val="30"/>
          <w:lang w:eastAsia="zh-Hans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Hans"/>
        </w:rPr>
        <w:t>盖章</w:t>
      </w:r>
      <w:r>
        <w:rPr>
          <w:rFonts w:hint="default" w:ascii="方正仿宋_GB2312" w:hAnsi="方正仿宋_GB2312" w:eastAsia="方正仿宋_GB2312" w:cs="方正仿宋_GB2312"/>
          <w:b w:val="0"/>
          <w:bCs/>
          <w:sz w:val="30"/>
          <w:szCs w:val="30"/>
          <w:lang w:eastAsia="zh-Hans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left="840" w:leftChars="400" w:right="0" w:rightChars="0" w:firstLine="0" w:firstLineChars="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Hans"/>
        </w:rPr>
        <w:t>申报时间</w:t>
      </w:r>
      <w:r>
        <w:rPr>
          <w:rFonts w:hint="default" w:ascii="方正仿宋_GB2312" w:hAnsi="方正仿宋_GB2312" w:eastAsia="方正仿宋_GB2312" w:cs="方正仿宋_GB2312"/>
          <w:b w:val="0"/>
          <w:bCs/>
          <w:sz w:val="30"/>
          <w:szCs w:val="30"/>
          <w:lang w:eastAsia="zh-Hans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Hans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Hans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bCs/>
          <w:sz w:val="30"/>
          <w:szCs w:val="30"/>
          <w:u w:val="singl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bCs/>
          <w:sz w:val="30"/>
          <w:szCs w:val="30"/>
          <w:u w:val="singl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u w:val="none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u w:val="none"/>
          <w:lang w:val="en-US" w:eastAsia="zh-Hans"/>
        </w:rPr>
        <w:t>中国城市轨道交通协会编制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u w:val="none"/>
          <w:lang w:val="en-US" w:eastAsia="zh-Han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u w:val="none"/>
          <w:lang w:val="en-US" w:eastAsia="zh-Hans"/>
        </w:rPr>
        <w:t>二〇二一年一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u w:val="none"/>
          <w:lang w:val="en-US" w:eastAsia="zh-CN"/>
        </w:rPr>
        <w:t xml:space="preserve">月 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Times New Roman Regular" w:hAnsi="Times New Roman Regular" w:eastAsia="方正黑体_GBK" w:cs="Times New Roman Regular"/>
          <w:b w:val="0"/>
          <w:bCs/>
          <w:sz w:val="30"/>
          <w:szCs w:val="30"/>
          <w:lang w:val="en-US" w:eastAsia="zh-Hans"/>
        </w:rPr>
      </w:pPr>
      <w:r>
        <w:rPr>
          <w:rFonts w:hint="default" w:ascii="Times New Roman Regular" w:hAnsi="Times New Roman Regular" w:eastAsia="方正黑体_GBK" w:cs="Times New Roman Regular"/>
          <w:b w:val="0"/>
          <w:bCs/>
          <w:sz w:val="36"/>
          <w:szCs w:val="36"/>
          <w:lang w:val="en-US" w:eastAsia="zh-Hans"/>
        </w:rPr>
        <w:t>目</w:t>
      </w:r>
      <w:r>
        <w:rPr>
          <w:rFonts w:hint="default" w:ascii="Times New Roman Regular" w:hAnsi="Times New Roman Regular" w:eastAsia="方正黑体_GBK" w:cs="Times New Roman Regular"/>
          <w:b w:val="0"/>
          <w:bCs/>
          <w:sz w:val="36"/>
          <w:szCs w:val="36"/>
          <w:lang w:eastAsia="zh-Hans"/>
        </w:rPr>
        <w:t xml:space="preserve">  </w:t>
      </w:r>
      <w:r>
        <w:rPr>
          <w:rFonts w:hint="default" w:ascii="Times New Roman Regular" w:hAnsi="Times New Roman Regular" w:eastAsia="方正黑体_GBK" w:cs="Times New Roman Regular"/>
          <w:b w:val="0"/>
          <w:bCs/>
          <w:sz w:val="36"/>
          <w:szCs w:val="36"/>
          <w:lang w:val="en-US" w:eastAsia="zh-Hans"/>
        </w:rPr>
        <w:t>录</w:t>
      </w:r>
    </w:p>
    <w:p>
      <w:pPr>
        <w:keepNext w:val="0"/>
        <w:keepLines w:val="0"/>
        <w:pageBreakBefore w:val="0"/>
        <w:widowControl w:val="0"/>
        <w:tabs>
          <w:tab w:val="right" w:leader="dot" w:pos="829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0" w:right="4" w:firstLine="0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eastAsia" w:ascii="Times New Roman Regular"/>
          <w:sz w:val="24"/>
          <w:szCs w:val="22"/>
          <w:lang w:val="en-US" w:eastAsia="zh-Hans"/>
        </w:rPr>
        <w:t>第</w:t>
      </w:r>
      <w:r>
        <w:rPr>
          <w:rFonts w:hint="default" w:ascii="Times New Roman Regular"/>
          <w:sz w:val="24"/>
          <w:szCs w:val="22"/>
          <w:lang w:eastAsia="zh-Hans"/>
        </w:rPr>
        <w:t>1</w:t>
      </w:r>
      <w:r>
        <w:rPr>
          <w:rFonts w:hint="eastAsia" w:ascii="Times New Roman Regular"/>
          <w:sz w:val="24"/>
          <w:szCs w:val="22"/>
          <w:lang w:val="en-US" w:eastAsia="zh-Hans"/>
        </w:rPr>
        <w:t>章</w:t>
      </w:r>
      <w:r>
        <w:rPr>
          <w:rFonts w:ascii="Times New Roman Regular"/>
          <w:sz w:val="24"/>
          <w:szCs w:val="22"/>
        </w:rPr>
        <w:t xml:space="preserve"> 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工程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概况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963"/>
          <w:tab w:val="right" w:leader="dot" w:pos="841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exact"/>
        <w:ind w:left="962" w:right="0" w:hanging="423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背景</w:t>
      </w:r>
    </w:p>
    <w:p>
      <w:pPr>
        <w:pStyle w:val="8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669"/>
          <w:tab w:val="right" w:leader="dot" w:pos="841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exact"/>
        <w:ind w:left="1668" w:right="0" w:hanging="709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项目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必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要性</w:t>
      </w:r>
    </w:p>
    <w:p>
      <w:pPr>
        <w:pStyle w:val="8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669"/>
          <w:tab w:val="right" w:leader="dot" w:pos="841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exact"/>
        <w:ind w:left="1668" w:right="0" w:hanging="709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项目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紧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迫性</w:t>
      </w:r>
    </w:p>
    <w:p>
      <w:pPr>
        <w:pStyle w:val="8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669"/>
          <w:tab w:val="right" w:leader="dot" w:pos="84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exact"/>
        <w:ind w:left="1668" w:right="0" w:hanging="709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国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内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外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发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展现状</w:t>
      </w:r>
    </w:p>
    <w:p>
      <w:pPr>
        <w:pStyle w:val="8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669"/>
          <w:tab w:val="right" w:leader="dot" w:pos="84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exact"/>
        <w:ind w:left="1668" w:right="0" w:hanging="709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国内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外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发展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趋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势总结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963"/>
          <w:tab w:val="right" w:leader="dot" w:pos="84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exact"/>
        <w:ind w:left="962" w:right="0" w:hanging="423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eastAsia="zh-CN"/>
        </w:rPr>
        <w:t>依托工程概况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963"/>
          <w:tab w:val="right" w:leader="dot" w:pos="84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exact"/>
        <w:ind w:left="962" w:right="0" w:hanging="423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项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目目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的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、意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义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和主要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目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标</w:t>
      </w:r>
    </w:p>
    <w:p>
      <w:pPr>
        <w:keepNext w:val="0"/>
        <w:keepLines w:val="0"/>
        <w:pageBreakBefore w:val="0"/>
        <w:widowControl w:val="0"/>
        <w:tabs>
          <w:tab w:val="right" w:leader="dot" w:pos="84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960" w:right="0" w:firstLine="0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1.</w:t>
      </w: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CN"/>
        </w:rPr>
        <w:t>3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 xml:space="preserve">.1 </w:t>
      </w:r>
      <w:r>
        <w:rPr>
          <w:rFonts w:hint="default" w:ascii="Times New Roman Regular" w:hAnsi="Times New Roman Regular" w:cs="Times New Roman Regular" w:eastAsiaTheme="minorEastAsia"/>
          <w:spacing w:val="11"/>
          <w:sz w:val="24"/>
          <w:szCs w:val="22"/>
        </w:rPr>
        <w:t xml:space="preserve"> 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目的</w:t>
      </w:r>
    </w:p>
    <w:p>
      <w:pPr>
        <w:keepNext w:val="0"/>
        <w:keepLines w:val="0"/>
        <w:pageBreakBefore w:val="0"/>
        <w:widowControl w:val="0"/>
        <w:tabs>
          <w:tab w:val="right" w:leader="dot" w:pos="84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960" w:right="0" w:firstLine="0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1.</w:t>
      </w: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CN"/>
        </w:rPr>
        <w:t>3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 xml:space="preserve">.2 </w:t>
      </w:r>
      <w:r>
        <w:rPr>
          <w:rFonts w:hint="default" w:ascii="Times New Roman Regular" w:hAnsi="Times New Roman Regular" w:cs="Times New Roman Regular" w:eastAsiaTheme="minorEastAsia"/>
          <w:spacing w:val="11"/>
          <w:sz w:val="24"/>
          <w:szCs w:val="22"/>
        </w:rPr>
        <w:t xml:space="preserve"> 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意义</w:t>
      </w:r>
    </w:p>
    <w:p>
      <w:pPr>
        <w:keepNext w:val="0"/>
        <w:keepLines w:val="0"/>
        <w:pageBreakBefore w:val="0"/>
        <w:widowControl w:val="0"/>
        <w:tabs>
          <w:tab w:val="right" w:leader="dot" w:pos="84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960" w:right="0" w:firstLine="0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1.</w:t>
      </w: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CN"/>
        </w:rPr>
        <w:t>3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 xml:space="preserve">.3 </w:t>
      </w:r>
      <w:r>
        <w:rPr>
          <w:rFonts w:hint="default" w:ascii="Times New Roman Regular" w:hAnsi="Times New Roman Regular" w:cs="Times New Roman Regular" w:eastAsiaTheme="minorEastAsia"/>
          <w:spacing w:val="11"/>
          <w:sz w:val="24"/>
          <w:szCs w:val="22"/>
        </w:rPr>
        <w:t xml:space="preserve"> 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主要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目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标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963"/>
          <w:tab w:val="right" w:leader="dot" w:pos="84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exact"/>
        <w:ind w:left="962" w:right="0" w:hanging="423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项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目研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究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基础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963"/>
          <w:tab w:val="right" w:leader="dot" w:pos="84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exact"/>
        <w:ind w:left="962" w:right="0" w:hanging="423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申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请理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由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和政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策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依据</w:t>
      </w:r>
    </w:p>
    <w:p>
      <w:pPr>
        <w:keepNext w:val="0"/>
        <w:keepLines w:val="0"/>
        <w:pageBreakBefore w:val="0"/>
        <w:widowControl w:val="0"/>
        <w:tabs>
          <w:tab w:val="right" w:leader="dot" w:pos="829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0" w:right="5" w:firstLine="0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第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2</w:t>
      </w: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章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 xml:space="preserve"> 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申报单位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的基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本情况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1033"/>
          <w:tab w:val="right" w:leader="dot" w:pos="84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exact"/>
        <w:ind w:left="1032" w:right="0" w:hanging="493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牵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头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单位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基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本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情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况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1033"/>
          <w:tab w:val="right" w:leader="dot" w:pos="84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exact"/>
        <w:ind w:left="1032" w:right="0" w:hanging="493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联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合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单位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基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本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情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况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1033"/>
          <w:tab w:val="right" w:leader="dot" w:pos="84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exact"/>
        <w:ind w:left="1032" w:right="0" w:hanging="493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项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目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组人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员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名单</w:t>
      </w:r>
    </w:p>
    <w:p>
      <w:pPr>
        <w:keepNext w:val="0"/>
        <w:keepLines w:val="0"/>
        <w:pageBreakBefore w:val="0"/>
        <w:widowControl w:val="0"/>
        <w:tabs>
          <w:tab w:val="right" w:leader="dot" w:pos="829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0" w:right="5" w:firstLine="0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第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3</w:t>
      </w: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章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 xml:space="preserve"> 产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品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市场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需求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及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工程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规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模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033"/>
          <w:tab w:val="right" w:leader="dot" w:pos="84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exact"/>
        <w:ind w:left="1032" w:right="0" w:hanging="493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default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工程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规模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033"/>
          <w:tab w:val="right" w:leader="dot" w:pos="84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exact"/>
        <w:ind w:left="1032" w:right="0" w:hanging="493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产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品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预期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分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析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033"/>
          <w:tab w:val="right" w:leader="dot" w:pos="84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exact"/>
        <w:ind w:left="1032" w:right="0" w:hanging="493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产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品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市场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需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求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分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析</w:t>
      </w:r>
    </w:p>
    <w:p>
      <w:pPr>
        <w:keepNext w:val="0"/>
        <w:keepLines w:val="0"/>
        <w:pageBreakBefore w:val="0"/>
        <w:widowControl w:val="0"/>
        <w:tabs>
          <w:tab w:val="left" w:leader="dot" w:pos="813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0" w:right="0" w:firstLine="0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第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4</w:t>
      </w: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章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 xml:space="preserve"> 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示范工程技术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  <w:lang w:eastAsia="zh-Hans"/>
        </w:rPr>
        <w:t>（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工艺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  <w:lang w:eastAsia="zh-Hans"/>
        </w:rPr>
        <w:t>）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方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案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4"/>
        </w:numPr>
        <w:tabs>
          <w:tab w:val="left" w:pos="963"/>
          <w:tab w:val="left" w:leader="dot" w:pos="813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exact"/>
        <w:ind w:left="962" w:right="0" w:hanging="423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eastAsia" w:ascii="Times New Roman Regular" w:hAnsi="Times New Roman Regular" w:cs="Times New Roman Regular" w:eastAsiaTheme="minorEastAsia"/>
          <w:spacing w:val="-3"/>
          <w:sz w:val="24"/>
          <w:szCs w:val="22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建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设目标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4"/>
        </w:numPr>
        <w:tabs>
          <w:tab w:val="left" w:pos="963"/>
          <w:tab w:val="left" w:leader="dot" w:pos="813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exact"/>
        <w:ind w:left="962" w:right="0" w:hanging="423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CN"/>
        </w:rPr>
        <w:t xml:space="preserve"> 关键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核心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技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术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4"/>
        </w:numPr>
        <w:tabs>
          <w:tab w:val="left" w:pos="963"/>
          <w:tab w:val="left" w:leader="dot" w:pos="813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exact"/>
        <w:ind w:left="962" w:right="0" w:hanging="423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技术标准化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4"/>
        </w:numPr>
        <w:tabs>
          <w:tab w:val="left" w:pos="963"/>
          <w:tab w:val="left" w:leader="dot" w:pos="813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exact"/>
        <w:ind w:left="962" w:right="0" w:hanging="423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产业化示范应用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4"/>
        </w:numPr>
        <w:tabs>
          <w:tab w:val="left" w:pos="966"/>
          <w:tab w:val="left" w:leader="dot" w:pos="7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exact"/>
        <w:ind w:left="965" w:right="0" w:hanging="426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项目成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果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4"/>
        </w:numPr>
        <w:tabs>
          <w:tab w:val="left" w:pos="966"/>
          <w:tab w:val="left" w:leader="dot" w:pos="7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exact"/>
        <w:ind w:left="965" w:right="0" w:hanging="426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技术指标</w:t>
      </w:r>
    </w:p>
    <w:p>
      <w:pPr>
        <w:keepNext w:val="0"/>
        <w:keepLines w:val="0"/>
        <w:pageBreakBefore w:val="0"/>
        <w:widowControl w:val="0"/>
        <w:tabs>
          <w:tab w:val="left" w:leader="dot" w:pos="7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540" w:right="0" w:firstLine="0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4.7</w:t>
      </w:r>
      <w:r>
        <w:rPr>
          <w:rFonts w:hint="default" w:ascii="Times New Roman Regular" w:hAnsi="Times New Roman Regular" w:cs="Times New Roman Regular" w:eastAsiaTheme="minorEastAsia"/>
          <w:spacing w:val="5"/>
          <w:sz w:val="24"/>
          <w:szCs w:val="22"/>
        </w:rPr>
        <w:t xml:space="preserve"> 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创新点</w:t>
      </w:r>
    </w:p>
    <w:p>
      <w:pPr>
        <w:keepNext w:val="0"/>
        <w:keepLines w:val="0"/>
        <w:pageBreakBefore w:val="0"/>
        <w:widowControl w:val="0"/>
        <w:tabs>
          <w:tab w:val="left" w:leader="dot" w:pos="7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120" w:right="0" w:firstLine="0"/>
        <w:jc w:val="left"/>
        <w:textAlignment w:val="auto"/>
        <w:outlineLvl w:val="9"/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CN"/>
        </w:rPr>
      </w:pP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第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5</w:t>
      </w: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章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 xml:space="preserve"> 项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目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建设</w:t>
      </w: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CN"/>
        </w:rPr>
        <w:t>计划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5"/>
        </w:numPr>
        <w:tabs>
          <w:tab w:val="left" w:pos="963"/>
          <w:tab w:val="left" w:leader="dot" w:pos="7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exact"/>
        <w:ind w:left="962" w:right="0" w:hanging="423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CN"/>
        </w:rPr>
        <w:t>工程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建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设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情况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5"/>
        </w:numPr>
        <w:tabs>
          <w:tab w:val="left" w:pos="963"/>
          <w:tab w:val="left" w:leader="dot" w:pos="7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exact"/>
        <w:ind w:left="962" w:right="0" w:hanging="423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项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目实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施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计划</w:t>
      </w:r>
    </w:p>
    <w:p>
      <w:pPr>
        <w:keepNext w:val="0"/>
        <w:keepLines w:val="0"/>
        <w:pageBreakBefore w:val="0"/>
        <w:widowControl w:val="0"/>
        <w:tabs>
          <w:tab w:val="left" w:leader="dot" w:pos="7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120" w:right="0" w:firstLine="0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第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6</w:t>
      </w: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章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 xml:space="preserve"> 资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金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筹措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及投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资估算</w:t>
      </w:r>
    </w:p>
    <w:p>
      <w:pPr>
        <w:keepNext w:val="0"/>
        <w:keepLines w:val="0"/>
        <w:pageBreakBefore w:val="0"/>
        <w:widowControl w:val="0"/>
        <w:tabs>
          <w:tab w:val="left" w:leader="dot" w:pos="7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120" w:right="0" w:firstLine="0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</w:rPr>
      </w:pP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第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7</w:t>
      </w: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章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 xml:space="preserve"> 社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会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与经</w:t>
      </w:r>
      <w:r>
        <w:rPr>
          <w:rFonts w:hint="default" w:ascii="Times New Roman Regular" w:hAnsi="Times New Roman Regular" w:cs="Times New Roman Regular" w:eastAsiaTheme="minorEastAsia"/>
          <w:spacing w:val="-3"/>
          <w:sz w:val="24"/>
          <w:szCs w:val="22"/>
        </w:rPr>
        <w:t>济效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</w:rPr>
        <w:t>益分析</w:t>
      </w:r>
    </w:p>
    <w:p>
      <w:pPr>
        <w:keepNext w:val="0"/>
        <w:keepLines w:val="0"/>
        <w:pageBreakBefore w:val="0"/>
        <w:widowControl w:val="0"/>
        <w:tabs>
          <w:tab w:val="left" w:leader="dot" w:pos="799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</w:pPr>
      <w:r>
        <w:rPr>
          <w:rFonts w:hint="default" w:ascii="Times New Roman Regular" w:hAnsi="Times New Roman Regular" w:cs="Times New Roman Regular" w:eastAsiaTheme="minorEastAsia"/>
          <w:sz w:val="24"/>
          <w:szCs w:val="22"/>
          <w:lang w:eastAsia="zh-Hans"/>
        </w:rPr>
        <w:t>7</w:t>
      </w: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.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  <w:lang w:eastAsia="zh-Hans"/>
        </w:rPr>
        <w:t xml:space="preserve">1 </w:t>
      </w: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社会效益</w:t>
      </w:r>
    </w:p>
    <w:p>
      <w:pPr>
        <w:keepNext w:val="0"/>
        <w:keepLines w:val="0"/>
        <w:pageBreakBefore w:val="0"/>
        <w:widowControl w:val="0"/>
        <w:tabs>
          <w:tab w:val="left" w:leader="dot" w:pos="799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</w:pPr>
      <w:r>
        <w:rPr>
          <w:rFonts w:hint="default" w:ascii="Times New Roman Regular" w:hAnsi="Times New Roman Regular" w:cs="Times New Roman Regular" w:eastAsiaTheme="minorEastAsia"/>
          <w:sz w:val="24"/>
          <w:szCs w:val="22"/>
          <w:lang w:eastAsia="zh-Hans"/>
        </w:rPr>
        <w:t>7</w:t>
      </w: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.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  <w:lang w:eastAsia="zh-Hans"/>
        </w:rPr>
        <w:t xml:space="preserve">2 </w:t>
      </w: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经济效益</w:t>
      </w:r>
    </w:p>
    <w:p>
      <w:pPr>
        <w:keepNext w:val="0"/>
        <w:keepLines w:val="0"/>
        <w:pageBreakBefore w:val="0"/>
        <w:widowControl w:val="0"/>
        <w:tabs>
          <w:tab w:val="left" w:leader="dot" w:pos="799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</w:pPr>
      <w:r>
        <w:rPr>
          <w:rFonts w:hint="default" w:ascii="Times New Roman Regular" w:hAnsi="Times New Roman Regular" w:cs="Times New Roman Regular" w:eastAsiaTheme="minorEastAsia"/>
          <w:sz w:val="24"/>
          <w:szCs w:val="22"/>
          <w:lang w:eastAsia="zh-Hans"/>
        </w:rPr>
        <w:t>7</w:t>
      </w: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.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  <w:lang w:eastAsia="zh-Hans"/>
        </w:rPr>
        <w:t xml:space="preserve">3 </w:t>
      </w: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环境效益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leader="dot" w:pos="7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120" w:right="0" w:firstLine="0"/>
        <w:jc w:val="left"/>
        <w:textAlignment w:val="auto"/>
        <w:outlineLvl w:val="9"/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</w:pP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风险分析及控制</w:t>
      </w:r>
    </w:p>
    <w:p>
      <w:pPr>
        <w:keepNext w:val="0"/>
        <w:keepLines w:val="0"/>
        <w:pageBreakBefore w:val="0"/>
        <w:widowControl w:val="0"/>
        <w:tabs>
          <w:tab w:val="left" w:leader="dot" w:pos="7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120" w:right="0" w:firstLine="0"/>
        <w:jc w:val="left"/>
        <w:textAlignment w:val="auto"/>
        <w:outlineLvl w:val="9"/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第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  <w:lang w:eastAsia="zh-Hans"/>
        </w:rPr>
        <w:t>9</w:t>
      </w: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章</w:t>
      </w:r>
      <w:r>
        <w:rPr>
          <w:rFonts w:hint="default" w:ascii="Times New Roman Regular" w:hAnsi="Times New Roman Regular" w:cs="Times New Roman Regular" w:eastAsiaTheme="minorEastAsia"/>
          <w:sz w:val="24"/>
          <w:szCs w:val="22"/>
          <w:lang w:eastAsia="zh-Hans"/>
        </w:rPr>
        <w:t xml:space="preserve"> </w:t>
      </w:r>
      <w:r>
        <w:rPr>
          <w:rFonts w:hint="eastAsia" w:ascii="Times New Roman Regular" w:hAnsi="Times New Roman Regular" w:cs="Times New Roman Regular" w:eastAsiaTheme="minorEastAsia"/>
          <w:sz w:val="24"/>
          <w:szCs w:val="22"/>
          <w:lang w:val="en-US" w:eastAsia="zh-Hans"/>
        </w:rPr>
        <w:t>结论与建议</w:t>
      </w:r>
    </w:p>
    <w:p>
      <w:pPr>
        <w:keepNext w:val="0"/>
        <w:keepLines w:val="0"/>
        <w:pageBreakBefore w:val="0"/>
        <w:widowControl w:val="0"/>
        <w:tabs>
          <w:tab w:val="left" w:leader="dot" w:pos="7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120" w:right="0" w:firstLine="0"/>
        <w:jc w:val="left"/>
        <w:textAlignment w:val="auto"/>
        <w:outlineLvl w:val="9"/>
        <w:rPr>
          <w:rFonts w:hint="default" w:ascii="Times New Roman Regular" w:hAnsi="Times New Roman Regular" w:cs="Times New Roman Regular" w:eastAsiaTheme="minorEastAsia"/>
          <w:sz w:val="24"/>
          <w:szCs w:val="2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24"/>
          <w:szCs w:val="24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4"/>
          <w:szCs w:val="24"/>
          <w:lang w:val="en-US" w:eastAsia="zh-Hans"/>
        </w:rPr>
        <w:t>中国城市轨道交通协会示范</w:t>
      </w:r>
      <w:r>
        <w:rPr>
          <w:rFonts w:hint="eastAsia" w:ascii="方正小标宋_GBK" w:hAnsi="方正小标宋_GBK" w:eastAsia="方正小标宋_GBK" w:cs="方正小标宋_GBK"/>
          <w:b w:val="0"/>
          <w:bCs/>
          <w:sz w:val="24"/>
          <w:szCs w:val="24"/>
          <w:lang w:val="en-US" w:eastAsia="zh-CN"/>
        </w:rPr>
        <w:t>工程可行性报告编写</w:t>
      </w:r>
      <w:r>
        <w:rPr>
          <w:rFonts w:hint="eastAsia" w:ascii="方正小标宋_GBK" w:hAnsi="方正小标宋_GBK" w:eastAsia="方正小标宋_GBK" w:cs="方正小标宋_GBK"/>
          <w:b w:val="0"/>
          <w:bCs/>
          <w:sz w:val="24"/>
          <w:szCs w:val="24"/>
          <w:lang w:val="en-US" w:eastAsia="zh-Hans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textAlignment w:val="auto"/>
        <w:rPr>
          <w:rFonts w:hint="eastAsia" w:ascii="仿宋" w:hAnsi="仿宋" w:eastAsia="仿宋" w:cs="仿宋"/>
          <w:bCs/>
          <w:sz w:val="21"/>
          <w:szCs w:val="21"/>
          <w:lang w:eastAsia="zh-Hans"/>
        </w:rPr>
      </w:pPr>
      <w:r>
        <w:rPr>
          <w:rFonts w:hint="eastAsia" w:ascii="仿宋" w:hAnsi="仿宋" w:eastAsia="仿宋" w:cs="仿宋"/>
          <w:bCs/>
          <w:sz w:val="21"/>
          <w:szCs w:val="21"/>
          <w:lang w:val="en-US" w:eastAsia="zh-Hans"/>
        </w:rPr>
        <w:t>编制内容须符合</w:t>
      </w:r>
      <w:r>
        <w:rPr>
          <w:rFonts w:hint="eastAsia" w:ascii="仿宋" w:hAnsi="仿宋" w:eastAsia="仿宋" w:cs="仿宋"/>
          <w:bCs/>
          <w:sz w:val="21"/>
          <w:szCs w:val="21"/>
          <w:lang w:eastAsia="zh-Hans"/>
        </w:rPr>
        <w:t>《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Hans"/>
        </w:rPr>
        <w:t>中国城市轨道交通协会示范工程管理办法</w:t>
      </w:r>
      <w:r>
        <w:rPr>
          <w:rFonts w:hint="eastAsia" w:ascii="仿宋" w:hAnsi="仿宋" w:eastAsia="仿宋" w:cs="仿宋"/>
          <w:bCs/>
          <w:sz w:val="21"/>
          <w:szCs w:val="21"/>
          <w:lang w:eastAsia="zh-Hans"/>
        </w:rPr>
        <w:t>》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Hans"/>
        </w:rPr>
        <w:t>第三章</w:t>
      </w:r>
      <w:r>
        <w:rPr>
          <w:rFonts w:hint="eastAsia" w:ascii="仿宋" w:hAnsi="仿宋" w:eastAsia="仿宋" w:cs="仿宋"/>
          <w:bCs/>
          <w:sz w:val="21"/>
          <w:szCs w:val="21"/>
          <w:lang w:eastAsia="zh-Hans"/>
        </w:rPr>
        <w:t xml:space="preserve"> 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Hans"/>
        </w:rPr>
        <w:t>第十二条</w:t>
      </w:r>
      <w:r>
        <w:rPr>
          <w:rFonts w:hint="eastAsia" w:ascii="仿宋" w:hAnsi="仿宋" w:eastAsia="仿宋" w:cs="仿宋"/>
          <w:bCs/>
          <w:sz w:val="21"/>
          <w:szCs w:val="21"/>
          <w:lang w:eastAsia="zh-Hans"/>
        </w:rPr>
        <w:t>：“</w:t>
      </w:r>
      <w:r>
        <w:rPr>
          <w:rFonts w:hint="eastAsia" w:ascii="仿宋" w:hAnsi="仿宋" w:eastAsia="仿宋" w:cs="仿宋"/>
          <w:bCs/>
          <w:sz w:val="21"/>
          <w:szCs w:val="21"/>
        </w:rPr>
        <w:t>示范工程可行性报告（一式</w:t>
      </w:r>
      <w:r>
        <w:rPr>
          <w:rFonts w:hint="eastAsia" w:ascii="仿宋" w:hAnsi="仿宋" w:eastAsia="仿宋" w:cs="仿宋"/>
          <w:bCs/>
          <w:sz w:val="21"/>
          <w:szCs w:val="21"/>
          <w:lang w:eastAsia="zh-CN"/>
        </w:rPr>
        <w:t>五</w:t>
      </w:r>
      <w:r>
        <w:rPr>
          <w:rFonts w:hint="eastAsia" w:ascii="仿宋" w:hAnsi="仿宋" w:eastAsia="仿宋" w:cs="仿宋"/>
          <w:bCs/>
          <w:sz w:val="21"/>
          <w:szCs w:val="21"/>
        </w:rPr>
        <w:t>份并装订成册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>并通过线上提供电子文档</w:t>
      </w:r>
      <w:r>
        <w:rPr>
          <w:rFonts w:hint="eastAsia" w:ascii="仿宋" w:hAnsi="仿宋" w:eastAsia="仿宋" w:cs="仿宋"/>
          <w:bCs/>
          <w:sz w:val="21"/>
          <w:szCs w:val="21"/>
        </w:rPr>
        <w:t>）</w:t>
      </w:r>
      <w:r>
        <w:rPr>
          <w:rFonts w:hint="eastAsia" w:ascii="仿宋" w:hAnsi="仿宋" w:eastAsia="仿宋" w:cs="仿宋"/>
          <w:bCs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>根据项目属性，</w:t>
      </w:r>
      <w:r>
        <w:rPr>
          <w:rFonts w:hint="eastAsia" w:ascii="仿宋" w:hAnsi="仿宋" w:eastAsia="仿宋" w:cs="仿宋"/>
          <w:bCs/>
          <w:sz w:val="21"/>
          <w:szCs w:val="21"/>
          <w:u w:val="single"/>
          <w:lang w:val="en-US" w:eastAsia="zh-CN"/>
        </w:rPr>
        <w:t>可</w:t>
      </w:r>
      <w:r>
        <w:rPr>
          <w:rFonts w:hint="eastAsia" w:ascii="仿宋" w:hAnsi="仿宋" w:eastAsia="仿宋" w:cs="仿宋"/>
          <w:bCs/>
          <w:sz w:val="21"/>
          <w:szCs w:val="21"/>
          <w:u w:val="single"/>
        </w:rPr>
        <w:t>包括</w:t>
      </w:r>
      <w:r>
        <w:rPr>
          <w:rFonts w:hint="eastAsia" w:ascii="仿宋" w:hAnsi="仿宋" w:eastAsia="仿宋" w:cs="仿宋"/>
          <w:bCs/>
          <w:sz w:val="21"/>
          <w:szCs w:val="21"/>
          <w:u w:val="single"/>
          <w:lang w:val="en-US" w:eastAsia="zh-CN"/>
        </w:rPr>
        <w:t>但不限于</w:t>
      </w:r>
      <w:r>
        <w:rPr>
          <w:rFonts w:hint="eastAsia" w:ascii="仿宋" w:hAnsi="仿宋" w:eastAsia="仿宋" w:cs="仿宋"/>
          <w:bCs/>
          <w:sz w:val="21"/>
          <w:szCs w:val="21"/>
        </w:rPr>
        <w:t>：工程概况、</w:t>
      </w:r>
      <w:r>
        <w:rPr>
          <w:rFonts w:hint="eastAsia" w:ascii="仿宋" w:hAnsi="仿宋" w:eastAsia="仿宋" w:cs="仿宋"/>
          <w:bCs/>
          <w:sz w:val="21"/>
          <w:szCs w:val="21"/>
          <w:lang w:eastAsia="zh-CN"/>
        </w:rPr>
        <w:t>依托工程简介、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>示范</w:t>
      </w:r>
      <w:r>
        <w:rPr>
          <w:rFonts w:hint="eastAsia" w:ascii="仿宋" w:hAnsi="仿宋" w:eastAsia="仿宋" w:cs="仿宋"/>
          <w:bCs/>
          <w:sz w:val="21"/>
          <w:szCs w:val="21"/>
        </w:rPr>
        <w:t>意义、示范目标、示范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>成果</w:t>
      </w:r>
      <w:r>
        <w:rPr>
          <w:rFonts w:hint="eastAsia" w:ascii="仿宋" w:hAnsi="仿宋" w:eastAsia="仿宋" w:cs="仿宋"/>
          <w:bCs/>
          <w:sz w:val="21"/>
          <w:szCs w:val="21"/>
        </w:rPr>
        <w:t>、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>项目研究基础、申请理由及政策依据、申请</w:t>
      </w:r>
      <w:r>
        <w:rPr>
          <w:rFonts w:hint="eastAsia" w:ascii="仿宋" w:hAnsi="仿宋" w:eastAsia="仿宋" w:cs="仿宋"/>
          <w:bCs/>
          <w:sz w:val="21"/>
          <w:szCs w:val="21"/>
        </w:rPr>
        <w:t>单位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>基本情况</w:t>
      </w:r>
      <w:r>
        <w:rPr>
          <w:rFonts w:hint="eastAsia" w:ascii="仿宋" w:hAnsi="仿宋" w:eastAsia="仿宋" w:cs="仿宋"/>
          <w:bCs/>
          <w:sz w:val="21"/>
          <w:szCs w:val="21"/>
        </w:rPr>
        <w:t>、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>市场需求及工程规模、示范工程</w:t>
      </w:r>
      <w:r>
        <w:rPr>
          <w:rFonts w:hint="eastAsia" w:ascii="仿宋" w:hAnsi="仿宋" w:eastAsia="仿宋" w:cs="仿宋"/>
          <w:bCs/>
          <w:sz w:val="21"/>
          <w:szCs w:val="21"/>
        </w:rPr>
        <w:t>技术（工艺）方案、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>智慧城轨核心技术、技术标准化、</w:t>
      </w:r>
      <w:r>
        <w:rPr>
          <w:rFonts w:hint="eastAsia" w:ascii="仿宋" w:hAnsi="仿宋" w:eastAsia="仿宋" w:cs="仿宋"/>
          <w:sz w:val="21"/>
          <w:szCs w:val="21"/>
        </w:rPr>
        <w:t>产</w:t>
      </w:r>
      <w:r>
        <w:rPr>
          <w:rFonts w:hint="eastAsia" w:ascii="仿宋" w:hAnsi="仿宋" w:eastAsia="仿宋" w:cs="仿宋"/>
          <w:spacing w:val="-3"/>
          <w:sz w:val="21"/>
          <w:szCs w:val="21"/>
        </w:rPr>
        <w:t>业化</w:t>
      </w:r>
      <w:r>
        <w:rPr>
          <w:rFonts w:hint="eastAsia" w:ascii="仿宋" w:hAnsi="仿宋" w:eastAsia="仿宋" w:cs="仿宋"/>
          <w:sz w:val="21"/>
          <w:szCs w:val="21"/>
        </w:rPr>
        <w:t>示范应用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bCs/>
          <w:sz w:val="21"/>
          <w:szCs w:val="21"/>
        </w:rPr>
        <w:t>实施计划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>、资金筹措、社会经济效益分析和</w:t>
      </w:r>
      <w:r>
        <w:rPr>
          <w:rFonts w:hint="eastAsia" w:ascii="仿宋" w:hAnsi="仿宋" w:eastAsia="仿宋" w:cs="仿宋"/>
          <w:bCs/>
          <w:sz w:val="21"/>
          <w:szCs w:val="21"/>
        </w:rPr>
        <w:t>知识产权归属等内容。</w:t>
      </w:r>
      <w:r>
        <w:rPr>
          <w:rFonts w:hint="eastAsia" w:ascii="仿宋" w:hAnsi="仿宋" w:eastAsia="仿宋" w:cs="仿宋"/>
          <w:bCs/>
          <w:sz w:val="21"/>
          <w:szCs w:val="21"/>
          <w:lang w:eastAsia="zh-Hans"/>
        </w:rPr>
        <w:t>”</w:t>
      </w:r>
    </w:p>
    <w:p>
      <w:pPr>
        <w:numPr>
          <w:ilvl w:val="-1"/>
          <w:numId w:val="0"/>
        </w:numPr>
        <w:spacing w:line="240" w:lineRule="auto"/>
        <w:ind w:leftChars="0" w:firstLine="420" w:firstLineChars="200"/>
        <w:rPr>
          <w:rFonts w:hint="eastAsia" w:ascii="仿宋" w:hAnsi="仿宋" w:eastAsia="仿宋" w:cs="仿宋"/>
          <w:bCs/>
          <w:sz w:val="21"/>
          <w:szCs w:val="21"/>
          <w:lang w:val="en-US" w:eastAsia="zh-Hans"/>
        </w:rPr>
      </w:pPr>
    </w:p>
    <w:p>
      <w:pPr>
        <w:numPr>
          <w:ilvl w:val="-1"/>
          <w:numId w:val="0"/>
        </w:numPr>
        <w:spacing w:line="240" w:lineRule="auto"/>
        <w:ind w:leftChars="0" w:firstLine="420" w:firstLineChars="200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Hans"/>
        </w:rPr>
      </w:pPr>
      <w:r>
        <w:rPr>
          <w:rFonts w:hint="eastAsia" w:ascii="仿宋" w:hAnsi="仿宋" w:eastAsia="仿宋" w:cs="仿宋"/>
          <w:bCs/>
          <w:sz w:val="21"/>
          <w:szCs w:val="21"/>
          <w:lang w:val="en-US" w:eastAsia="zh-Hans"/>
        </w:rPr>
        <w:t>可参照如下格式</w:t>
      </w:r>
      <w:r>
        <w:rPr>
          <w:rFonts w:hint="eastAsia" w:ascii="仿宋" w:hAnsi="仿宋" w:eastAsia="仿宋" w:cs="仿宋"/>
          <w:bCs/>
          <w:sz w:val="21"/>
          <w:szCs w:val="21"/>
          <w:lang w:eastAsia="zh-Hans"/>
        </w:rPr>
        <w:t>：</w:t>
      </w:r>
    </w:p>
    <w:p>
      <w:pPr>
        <w:numPr>
          <w:ilvl w:val="-1"/>
          <w:numId w:val="0"/>
        </w:numPr>
        <w:spacing w:line="240" w:lineRule="auto"/>
        <w:rPr>
          <w:rFonts w:hint="default" w:ascii="Times New Roman Regular" w:hAnsi="Times New Roman Regular" w:eastAsia="仿宋" w:cs="Times New Roman Regular"/>
          <w:b w:val="0"/>
          <w:bCs/>
          <w:sz w:val="21"/>
          <w:szCs w:val="21"/>
          <w:lang w:val="en-US" w:eastAsia="zh-Hans"/>
        </w:rPr>
      </w:pPr>
      <w:r>
        <w:rPr>
          <w:rFonts w:hint="default" w:ascii="Times New Roman Regular" w:hAnsi="Times New Roman Regular" w:eastAsia="方正黑体_GBK" w:cs="Times New Roman Regular"/>
          <w:b w:val="0"/>
          <w:bCs/>
          <w:sz w:val="32"/>
          <w:szCs w:val="32"/>
          <w:lang w:val="en-US" w:eastAsia="zh-Hans"/>
        </w:rPr>
        <w:t>第</w:t>
      </w:r>
      <w:r>
        <w:rPr>
          <w:rFonts w:hint="default" w:ascii="Times New Roman Regular" w:hAnsi="Times New Roman Regular" w:eastAsia="方正黑体_GBK" w:cs="Times New Roman Regular"/>
          <w:b w:val="0"/>
          <w:bCs/>
          <w:sz w:val="32"/>
          <w:szCs w:val="32"/>
          <w:lang w:eastAsia="zh-Hans"/>
        </w:rPr>
        <w:t>1</w:t>
      </w:r>
      <w:r>
        <w:rPr>
          <w:rFonts w:hint="default" w:ascii="Times New Roman Regular" w:hAnsi="Times New Roman Regular" w:eastAsia="方正黑体_GBK" w:cs="Times New Roman Regular"/>
          <w:b w:val="0"/>
          <w:bCs/>
          <w:sz w:val="32"/>
          <w:szCs w:val="32"/>
          <w:lang w:val="en-US" w:eastAsia="zh-Hans"/>
        </w:rPr>
        <w:t>章</w:t>
      </w:r>
      <w:r>
        <w:rPr>
          <w:rFonts w:hint="default" w:ascii="Times New Roman Regular" w:hAnsi="Times New Roman Regular" w:eastAsia="方正黑体_GBK" w:cs="Times New Roman Regular"/>
          <w:b w:val="0"/>
          <w:bCs/>
          <w:sz w:val="32"/>
          <w:szCs w:val="32"/>
          <w:lang w:eastAsia="zh-Hans"/>
        </w:rPr>
        <w:t xml:space="preserve"> </w:t>
      </w:r>
      <w:r>
        <w:rPr>
          <w:rFonts w:hint="default" w:ascii="Times New Roman Regular" w:hAnsi="Times New Roman Regular" w:eastAsia="方正黑体_GBK" w:cs="Times New Roman Regular"/>
          <w:b w:val="0"/>
          <w:bCs/>
          <w:sz w:val="32"/>
          <w:szCs w:val="32"/>
          <w:lang w:val="en-US" w:eastAsia="zh-Hans"/>
        </w:rPr>
        <w:t>工程概况</w:t>
      </w:r>
      <w:r>
        <w:rPr>
          <w:rFonts w:hint="default" w:ascii="Times New Roman Regular" w:hAnsi="Times New Roman Regular" w:eastAsia="仿宋" w:cs="Times New Roman Regular"/>
          <w:b w:val="0"/>
          <w:bCs/>
          <w:sz w:val="21"/>
          <w:szCs w:val="21"/>
          <w:lang w:val="en-US" w:eastAsia="zh-Hans"/>
        </w:rPr>
        <w:t>（第一层次标题用三号黑体字，顶格）</w:t>
      </w:r>
    </w:p>
    <w:p>
      <w:pPr>
        <w:numPr>
          <w:ilvl w:val="-1"/>
          <w:numId w:val="0"/>
        </w:numPr>
        <w:spacing w:line="240" w:lineRule="auto"/>
        <w:rPr>
          <w:rFonts w:hint="default" w:ascii="Times New Roman Regular" w:hAnsi="Times New Roman Regular" w:eastAsia="仿宋" w:cs="Times New Roman Regular"/>
          <w:b w:val="0"/>
          <w:bCs/>
          <w:sz w:val="21"/>
          <w:szCs w:val="21"/>
          <w:lang w:eastAsia="zh-Hans"/>
        </w:rPr>
      </w:pPr>
      <w:r>
        <w:rPr>
          <w:rFonts w:hint="default" w:ascii="Times New Roman Regular" w:hAnsi="Times New Roman Regular" w:eastAsia="方正黑体_GBK" w:cs="Times New Roman Regular"/>
          <w:b w:val="0"/>
          <w:bCs/>
          <w:sz w:val="30"/>
          <w:szCs w:val="30"/>
          <w:lang w:eastAsia="zh-Hans"/>
        </w:rPr>
        <w:t>1</w:t>
      </w:r>
      <w:r>
        <w:rPr>
          <w:rFonts w:hint="default" w:ascii="Times New Roman Regular" w:hAnsi="Times New Roman Regular" w:eastAsia="方正黑体_GBK" w:cs="Times New Roman Regular"/>
          <w:b w:val="0"/>
          <w:bCs/>
          <w:sz w:val="30"/>
          <w:szCs w:val="30"/>
          <w:lang w:val="en-US" w:eastAsia="zh-Hans"/>
        </w:rPr>
        <w:t>.</w:t>
      </w:r>
      <w:r>
        <w:rPr>
          <w:rFonts w:hint="default" w:ascii="Times New Roman Regular" w:hAnsi="Times New Roman Regular" w:eastAsia="方正黑体_GBK" w:cs="Times New Roman Regular"/>
          <w:b w:val="0"/>
          <w:bCs/>
          <w:sz w:val="30"/>
          <w:szCs w:val="30"/>
          <w:lang w:eastAsia="zh-Hans"/>
        </w:rPr>
        <w:t xml:space="preserve">1 </w:t>
      </w:r>
      <w:r>
        <w:rPr>
          <w:rFonts w:hint="default" w:ascii="Times New Roman Regular" w:hAnsi="Times New Roman Regular" w:eastAsia="方正黑体_GBK" w:cs="Times New Roman Regular"/>
          <w:b w:val="0"/>
          <w:bCs/>
          <w:sz w:val="30"/>
          <w:szCs w:val="30"/>
          <w:lang w:val="en-US" w:eastAsia="zh-Hans"/>
        </w:rPr>
        <w:t>背景</w:t>
      </w:r>
      <w:r>
        <w:rPr>
          <w:rFonts w:hint="default" w:ascii="Times New Roman Regular" w:hAnsi="Times New Roman Regular" w:eastAsia="仿宋" w:cs="Times New Roman Regular"/>
          <w:b w:val="0"/>
          <w:bCs/>
          <w:sz w:val="21"/>
          <w:szCs w:val="21"/>
          <w:lang w:val="en-US" w:eastAsia="zh-Hans"/>
        </w:rPr>
        <w:t>（第二层次标题用小三黑体字，顶格）</w:t>
      </w:r>
    </w:p>
    <w:p>
      <w:pPr>
        <w:numPr>
          <w:ilvl w:val="-1"/>
          <w:numId w:val="0"/>
        </w:numPr>
        <w:spacing w:line="240" w:lineRule="auto"/>
        <w:ind w:leftChars="0" w:firstLine="560" w:firstLineChars="200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Hans"/>
        </w:rPr>
      </w:pPr>
      <w:r>
        <w:rPr>
          <w:rFonts w:hint="default" w:ascii="Times New Roman Regular" w:hAnsi="Times New Roman Regular" w:eastAsia="方正黑体_GBK" w:cs="Times New Roman Regular"/>
          <w:b w:val="0"/>
          <w:bCs/>
          <w:sz w:val="28"/>
          <w:szCs w:val="28"/>
          <w:lang w:eastAsia="zh-Hans"/>
        </w:rPr>
        <w:t>1</w:t>
      </w:r>
      <w:r>
        <w:rPr>
          <w:rFonts w:hint="default" w:ascii="Times New Roman Regular" w:hAnsi="Times New Roman Regular" w:eastAsia="方正黑体_GBK" w:cs="Times New Roman Regular"/>
          <w:b w:val="0"/>
          <w:bCs/>
          <w:sz w:val="28"/>
          <w:szCs w:val="28"/>
          <w:lang w:val="en-US" w:eastAsia="zh-Hans"/>
        </w:rPr>
        <w:t>.</w:t>
      </w:r>
      <w:r>
        <w:rPr>
          <w:rFonts w:hint="default" w:ascii="Times New Roman Regular" w:hAnsi="Times New Roman Regular" w:eastAsia="方正黑体_GBK" w:cs="Times New Roman Regular"/>
          <w:b w:val="0"/>
          <w:bCs/>
          <w:sz w:val="28"/>
          <w:szCs w:val="28"/>
          <w:lang w:eastAsia="zh-Hans"/>
        </w:rPr>
        <w:t>1</w:t>
      </w:r>
      <w:r>
        <w:rPr>
          <w:rFonts w:hint="default" w:ascii="Times New Roman Regular" w:hAnsi="Times New Roman Regular" w:eastAsia="方正黑体_GBK" w:cs="Times New Roman Regular"/>
          <w:b w:val="0"/>
          <w:bCs/>
          <w:sz w:val="28"/>
          <w:szCs w:val="28"/>
          <w:lang w:val="en-US" w:eastAsia="zh-Hans"/>
        </w:rPr>
        <w:t>.</w:t>
      </w:r>
      <w:r>
        <w:rPr>
          <w:rFonts w:hint="default" w:ascii="Times New Roman Regular" w:hAnsi="Times New Roman Regular" w:eastAsia="方正黑体_GBK" w:cs="Times New Roman Regular"/>
          <w:b w:val="0"/>
          <w:bCs/>
          <w:sz w:val="28"/>
          <w:szCs w:val="28"/>
          <w:lang w:eastAsia="zh-Hans"/>
        </w:rPr>
        <w:t>1</w:t>
      </w:r>
      <w:r>
        <w:rPr>
          <w:rFonts w:hint="default" w:ascii="Times New Roman Regular" w:hAnsi="Times New Roman Regular" w:eastAsia="方正黑体_GBK" w:cs="Times New Roman Regular"/>
          <w:b w:val="0"/>
          <w:bCs/>
          <w:sz w:val="28"/>
          <w:szCs w:val="28"/>
          <w:lang w:val="en-US" w:eastAsia="zh-Hans"/>
        </w:rPr>
        <w:t>项目必要性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Hans"/>
        </w:rPr>
        <w:t>（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Hans"/>
        </w:rPr>
        <w:t>第三层次标题用四号黑体字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Hans"/>
        </w:rPr>
        <w:t>，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Hans"/>
        </w:rPr>
        <w:t>空两格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Hans"/>
        </w:rPr>
        <w:t>；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Hans"/>
        </w:rPr>
        <w:t>第四层次及一下标题与第三层次同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Hans"/>
        </w:rPr>
        <w:t>正文四号宋体字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Hans"/>
        </w:rPr>
        <w:t>行间距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Hans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Hans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Hans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Hans"/>
        </w:rPr>
        <w:t>倍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Hans"/>
        </w:rPr>
        <w:t>。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Hans"/>
        </w:rPr>
        <w:t>数字及英文字母采用新罗马字体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Hans"/>
        </w:rPr>
        <w:t>。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Hans"/>
        </w:rPr>
        <w:t>正文中所有图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Hans"/>
        </w:rPr>
        <w:t>、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Hans"/>
        </w:rPr>
        <w:t>表都应有编号和图题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Hans"/>
        </w:rPr>
        <w:t>、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Hans"/>
        </w:rPr>
        <w:t>表题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Hans"/>
        </w:rPr>
        <w:t>，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Hans"/>
        </w:rPr>
        <w:t>图题置于图片正下方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Hans"/>
        </w:rPr>
        <w:t>，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Hans"/>
        </w:rPr>
        <w:t>表题置于表格正上方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Hans"/>
        </w:rPr>
        <w:t>，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Hans"/>
        </w:rPr>
        <w:t>字体采用五号宋体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Hans"/>
        </w:rPr>
        <w:t>。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b w:val="0"/>
          <w:bCs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</w:rPr>
        <w:t xml:space="preserve">                             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ind w:firstLine="150" w:firstLineChars="50"/>
        <w:jc w:val="right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105583-2AD7-4F3F-AA80-89FD7F9836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2" w:fontKey="{DE276781-78B4-4A51-92A7-9D7921385DD2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1DD17721-3F55-49E8-BAA0-1C9C44BA067F}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  <w:embedRegular r:id="rId4" w:fontKey="{13CD24DB-81C3-44DA-9EDE-BA45412E1057}"/>
  </w:font>
  <w:font w:name="方正仿宋_GB2312">
    <w:panose1 w:val="02010600010101010101"/>
    <w:charset w:val="86"/>
    <w:family w:val="auto"/>
    <w:pitch w:val="default"/>
    <w:sig w:usb0="00000000" w:usb1="00000000" w:usb2="00000000" w:usb3="00000000" w:csb0="00000000" w:csb1="00000000"/>
    <w:embedRegular r:id="rId5" w:fontKey="{95AA5D7B-5533-495E-882B-FE1F7E414141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6" w:fontKey="{90A26431-0C75-44F7-B320-A05BE3E087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E00AB03B-A385-4756-A627-7DDA42F3582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698CB"/>
    <w:multiLevelType w:val="multilevel"/>
    <w:tmpl w:val="5FF698CB"/>
    <w:lvl w:ilvl="0" w:tentative="0">
      <w:start w:val="1"/>
      <w:numFmt w:val="decimal"/>
      <w:lvlText w:val="%1"/>
      <w:lvlJc w:val="left"/>
      <w:pPr>
        <w:ind w:left="962" w:hanging="423"/>
        <w:jc w:val="left"/>
      </w:pPr>
      <w:rPr>
        <w:rFonts w:hint="default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96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zh-CN" w:bidi="ar-SA"/>
      </w:rPr>
    </w:lvl>
    <w:lvl w:ilvl="2" w:tentative="0">
      <w:start w:val="1"/>
      <w:numFmt w:val="decimal"/>
      <w:lvlText w:val="%1.%2.%3"/>
      <w:lvlJc w:val="left"/>
      <w:pPr>
        <w:ind w:left="1668" w:hanging="708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190" w:hanging="70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55" w:hanging="70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20" w:hanging="70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85" w:hanging="70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50" w:hanging="70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016" w:hanging="708"/>
      </w:pPr>
      <w:rPr>
        <w:rFonts w:hint="default"/>
        <w:lang w:val="en-US" w:eastAsia="zh-CN" w:bidi="ar-SA"/>
      </w:rPr>
    </w:lvl>
  </w:abstractNum>
  <w:abstractNum w:abstractNumId="1">
    <w:nsid w:val="5FF698D6"/>
    <w:multiLevelType w:val="multilevel"/>
    <w:tmpl w:val="5FF698D6"/>
    <w:lvl w:ilvl="0" w:tentative="0">
      <w:start w:val="2"/>
      <w:numFmt w:val="decimal"/>
      <w:lvlText w:val="%1"/>
      <w:lvlJc w:val="left"/>
      <w:pPr>
        <w:ind w:left="1032" w:hanging="492"/>
        <w:jc w:val="left"/>
      </w:pPr>
      <w:rPr>
        <w:rFonts w:hint="default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032" w:hanging="4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41" w:hanging="49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91" w:hanging="49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42" w:hanging="49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93" w:hanging="49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43" w:hanging="49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94" w:hanging="49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045" w:hanging="492"/>
      </w:pPr>
      <w:rPr>
        <w:rFonts w:hint="default"/>
        <w:lang w:val="en-US" w:eastAsia="zh-CN" w:bidi="ar-SA"/>
      </w:rPr>
    </w:lvl>
  </w:abstractNum>
  <w:abstractNum w:abstractNumId="2">
    <w:nsid w:val="5FF698E1"/>
    <w:multiLevelType w:val="multilevel"/>
    <w:tmpl w:val="5FF698E1"/>
    <w:lvl w:ilvl="0" w:tentative="0">
      <w:start w:val="3"/>
      <w:numFmt w:val="decimal"/>
      <w:lvlText w:val="%1"/>
      <w:lvlJc w:val="left"/>
      <w:pPr>
        <w:ind w:left="1032" w:hanging="492"/>
        <w:jc w:val="left"/>
      </w:pPr>
      <w:rPr>
        <w:rFonts w:hint="default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032" w:hanging="4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41" w:hanging="49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91" w:hanging="49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42" w:hanging="49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93" w:hanging="49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43" w:hanging="49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94" w:hanging="49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045" w:hanging="492"/>
      </w:pPr>
      <w:rPr>
        <w:rFonts w:hint="default"/>
        <w:lang w:val="en-US" w:eastAsia="zh-CN" w:bidi="ar-SA"/>
      </w:rPr>
    </w:lvl>
  </w:abstractNum>
  <w:abstractNum w:abstractNumId="3">
    <w:nsid w:val="5FF698EC"/>
    <w:multiLevelType w:val="multilevel"/>
    <w:tmpl w:val="5FF698EC"/>
    <w:lvl w:ilvl="0" w:tentative="0">
      <w:start w:val="4"/>
      <w:numFmt w:val="decimal"/>
      <w:lvlText w:val="%1"/>
      <w:lvlJc w:val="left"/>
      <w:pPr>
        <w:ind w:left="962" w:hanging="423"/>
        <w:jc w:val="left"/>
      </w:pPr>
      <w:rPr>
        <w:rFonts w:hint="default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962" w:hanging="423"/>
        <w:jc w:val="left"/>
      </w:pPr>
      <w:rPr>
        <w:rFonts w:hint="default"/>
        <w:w w:val="100"/>
        <w:lang w:val="en-US" w:eastAsia="zh-CN" w:bidi="ar-SA"/>
      </w:rPr>
    </w:lvl>
    <w:lvl w:ilvl="2" w:tentative="0">
      <w:start w:val="1"/>
      <w:numFmt w:val="decimal"/>
      <w:lvlText w:val="%1.%2.%3"/>
      <w:lvlJc w:val="left"/>
      <w:pPr>
        <w:ind w:left="960" w:hanging="708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190" w:hanging="70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55" w:hanging="70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20" w:hanging="70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85" w:hanging="70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50" w:hanging="70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016" w:hanging="708"/>
      </w:pPr>
      <w:rPr>
        <w:rFonts w:hint="default"/>
        <w:lang w:val="en-US" w:eastAsia="zh-CN" w:bidi="ar-SA"/>
      </w:rPr>
    </w:lvl>
  </w:abstractNum>
  <w:abstractNum w:abstractNumId="4">
    <w:nsid w:val="5FF698F7"/>
    <w:multiLevelType w:val="multilevel"/>
    <w:tmpl w:val="5FF698F7"/>
    <w:lvl w:ilvl="0" w:tentative="0">
      <w:start w:val="5"/>
      <w:numFmt w:val="decimal"/>
      <w:lvlText w:val="%1"/>
      <w:lvlJc w:val="left"/>
      <w:pPr>
        <w:ind w:left="962" w:hanging="423"/>
        <w:jc w:val="left"/>
      </w:pPr>
      <w:rPr>
        <w:rFonts w:hint="default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96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77" w:hanging="42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35" w:hanging="42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94" w:hanging="42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53" w:hanging="42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11" w:hanging="42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70" w:hanging="42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029" w:hanging="423"/>
      </w:pPr>
      <w:rPr>
        <w:rFonts w:hint="default"/>
        <w:lang w:val="en-US" w:eastAsia="zh-CN" w:bidi="ar-SA"/>
      </w:rPr>
    </w:lvl>
  </w:abstractNum>
  <w:abstractNum w:abstractNumId="5">
    <w:nsid w:val="5FF6A159"/>
    <w:multiLevelType w:val="singleLevel"/>
    <w:tmpl w:val="5FF6A159"/>
    <w:lvl w:ilvl="0" w:tentative="0">
      <w:start w:val="8"/>
      <w:numFmt w:val="decimal"/>
      <w:suff w:val="space"/>
      <w:lvlText w:val="第%1章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F0B30"/>
    <w:rsid w:val="085656DF"/>
    <w:rsid w:val="0E200D01"/>
    <w:rsid w:val="10386B8B"/>
    <w:rsid w:val="193D271D"/>
    <w:rsid w:val="1D4FEFDB"/>
    <w:rsid w:val="22F90AE9"/>
    <w:rsid w:val="2DD74CF2"/>
    <w:rsid w:val="33F47DD9"/>
    <w:rsid w:val="43DA01F6"/>
    <w:rsid w:val="57FA3C81"/>
    <w:rsid w:val="7AFFF038"/>
    <w:rsid w:val="7FA17D9A"/>
    <w:rsid w:val="DEDAD9C0"/>
    <w:rsid w:val="FE4FA217"/>
    <w:rsid w:val="FF5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before="34"/>
      <w:jc w:val="center"/>
    </w:pPr>
    <w:rPr>
      <w:rFonts w:ascii="宋体" w:hAnsi="宋体" w:eastAsia="宋体" w:cs="宋体"/>
      <w:b/>
      <w:bCs/>
      <w:sz w:val="28"/>
      <w:szCs w:val="28"/>
      <w:lang w:val="en-US" w:eastAsia="zh-CN" w:bidi="ar-SA"/>
    </w:rPr>
  </w:style>
  <w:style w:type="paragraph" w:styleId="4">
    <w:name w:val="toc 1"/>
    <w:basedOn w:val="1"/>
    <w:next w:val="1"/>
    <w:qFormat/>
    <w:uiPriority w:val="0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5">
    <w:name w:val="toc 2"/>
    <w:basedOn w:val="1"/>
    <w:next w:val="1"/>
    <w:qFormat/>
    <w:uiPriority w:val="0"/>
    <w:pPr>
      <w:ind w:left="240"/>
      <w:jc w:val="left"/>
    </w:pPr>
    <w:rPr>
      <w:rFonts w:ascii="Calibri" w:hAnsi="Calibri"/>
      <w:smallCaps/>
      <w:sz w:val="20"/>
      <w:szCs w:val="20"/>
    </w:rPr>
  </w:style>
  <w:style w:type="paragraph" w:customStyle="1" w:styleId="8">
    <w:name w:val="List Paragraph"/>
    <w:basedOn w:val="1"/>
    <w:qFormat/>
    <w:uiPriority w:val="1"/>
    <w:pPr>
      <w:spacing w:before="265"/>
      <w:ind w:left="962" w:hanging="423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2021-01-08T09:56:00Z</dcterms:created>
  <dc:creator>jtf</dc:creator>
  <cp:lastModifiedBy>zhong</cp:lastModifiedBy>
  <dcterms:modified xsi:type="dcterms:W3CDTF">2021-01-19T07:58:29Z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